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2ECF3" w14:textId="5443C0F9" w:rsidR="00B40D98" w:rsidRPr="00A7362E" w:rsidRDefault="009B6DD6" w:rsidP="002C41C1">
      <w:pPr>
        <w:jc w:val="center"/>
        <w:rPr>
          <w:rFonts w:cs="Times New Roman"/>
          <w:b/>
          <w:bCs/>
          <w:sz w:val="22"/>
          <w:szCs w:val="20"/>
        </w:rPr>
      </w:pPr>
      <w:r w:rsidRPr="00A7362E">
        <w:rPr>
          <w:rFonts w:cs="Times New Roman"/>
          <w:b/>
          <w:bCs/>
          <w:sz w:val="22"/>
          <w:szCs w:val="20"/>
        </w:rPr>
        <w:t xml:space="preserve">CO-BROKER </w:t>
      </w:r>
      <w:r w:rsidR="00736808" w:rsidRPr="00A7362E">
        <w:rPr>
          <w:rFonts w:cs="Times New Roman"/>
          <w:b/>
          <w:bCs/>
          <w:sz w:val="22"/>
          <w:szCs w:val="20"/>
        </w:rPr>
        <w:t xml:space="preserve">LISTING </w:t>
      </w:r>
      <w:r w:rsidR="00B40D98" w:rsidRPr="00A7362E">
        <w:rPr>
          <w:rFonts w:cs="Times New Roman"/>
          <w:b/>
          <w:bCs/>
          <w:sz w:val="22"/>
          <w:szCs w:val="20"/>
        </w:rPr>
        <w:t xml:space="preserve">ADDENDUM </w:t>
      </w:r>
      <w:r w:rsidR="00CC179D" w:rsidRPr="00A7362E">
        <w:rPr>
          <w:rFonts w:cs="Times New Roman"/>
          <w:b/>
          <w:bCs/>
          <w:sz w:val="22"/>
          <w:szCs w:val="20"/>
        </w:rPr>
        <w:t>TO</w:t>
      </w:r>
      <w:r w:rsidR="002C41C1" w:rsidRPr="00A7362E">
        <w:rPr>
          <w:rFonts w:cs="Times New Roman"/>
          <w:b/>
          <w:bCs/>
          <w:sz w:val="22"/>
          <w:szCs w:val="20"/>
        </w:rPr>
        <w:t xml:space="preserve"> </w:t>
      </w:r>
      <w:r w:rsidR="002C41C1" w:rsidRPr="00A7362E">
        <w:rPr>
          <w:rFonts w:cs="Times New Roman"/>
          <w:b/>
          <w:bCs/>
          <w:sz w:val="22"/>
          <w:szCs w:val="20"/>
        </w:rPr>
        <w:br/>
      </w:r>
      <w:r w:rsidR="00CC179D" w:rsidRPr="00A7362E">
        <w:rPr>
          <w:rFonts w:cs="Times New Roman"/>
          <w:b/>
          <w:bCs/>
          <w:sz w:val="22"/>
          <w:szCs w:val="20"/>
        </w:rPr>
        <w:t>EXCLUSIVE SALE AND LISTING AGREEMENT</w:t>
      </w:r>
    </w:p>
    <w:p w14:paraId="7892ECF6" w14:textId="77777777" w:rsidR="00B40D98" w:rsidRPr="00A7362E" w:rsidRDefault="00B40D98" w:rsidP="00B40D98">
      <w:pPr>
        <w:jc w:val="center"/>
        <w:rPr>
          <w:rFonts w:cs="Times New Roman"/>
          <w:bCs/>
          <w:sz w:val="22"/>
          <w:szCs w:val="20"/>
        </w:rPr>
      </w:pPr>
    </w:p>
    <w:p w14:paraId="58690E56" w14:textId="2F0A6937" w:rsidR="0047066D" w:rsidRPr="00A7362E" w:rsidRDefault="00452435" w:rsidP="00587DD0">
      <w:pPr>
        <w:jc w:val="center"/>
        <w:rPr>
          <w:rFonts w:cs="Times New Roman"/>
          <w:b/>
          <w:bCs/>
          <w:sz w:val="22"/>
          <w:szCs w:val="20"/>
        </w:rPr>
      </w:pPr>
      <w:r w:rsidRPr="00A7362E">
        <w:rPr>
          <w:rFonts w:cs="Times New Roman"/>
          <w:b/>
          <w:bCs/>
          <w:sz w:val="22"/>
          <w:szCs w:val="20"/>
        </w:rPr>
        <w:t xml:space="preserve">Parties </w:t>
      </w:r>
      <w:r w:rsidR="00362647" w:rsidRPr="00A7362E">
        <w:rPr>
          <w:rFonts w:cs="Times New Roman"/>
          <w:b/>
          <w:bCs/>
          <w:sz w:val="22"/>
          <w:szCs w:val="20"/>
        </w:rPr>
        <w:t>t</w:t>
      </w:r>
      <w:r w:rsidRPr="00A7362E">
        <w:rPr>
          <w:rFonts w:cs="Times New Roman"/>
          <w:b/>
          <w:bCs/>
          <w:sz w:val="22"/>
          <w:szCs w:val="20"/>
        </w:rPr>
        <w:t>o This Agreement</w:t>
      </w:r>
    </w:p>
    <w:p w14:paraId="31A2BA4B" w14:textId="77777777" w:rsidR="0047066D" w:rsidRPr="00A7362E" w:rsidRDefault="0047066D" w:rsidP="003F70C3">
      <w:pPr>
        <w:jc w:val="center"/>
        <w:rPr>
          <w:rFonts w:cs="Times New Roman"/>
          <w:b/>
          <w:bCs/>
          <w:sz w:val="22"/>
          <w:szCs w:val="20"/>
        </w:rPr>
      </w:pPr>
    </w:p>
    <w:p w14:paraId="14B5CF67" w14:textId="24BDB949" w:rsidR="001D3E66" w:rsidRPr="00A7362E" w:rsidRDefault="00111EE6" w:rsidP="00082A3C">
      <w:pPr>
        <w:rPr>
          <w:rFonts w:cs="Times New Roman"/>
          <w:bCs/>
          <w:sz w:val="22"/>
          <w:szCs w:val="20"/>
        </w:rPr>
      </w:pPr>
      <w:r w:rsidRPr="00A7362E">
        <w:rPr>
          <w:rFonts w:cs="Times New Roman"/>
          <w:bCs/>
          <w:sz w:val="22"/>
          <w:szCs w:val="20"/>
        </w:rPr>
        <w:tab/>
        <w:t>A.</w:t>
      </w:r>
      <w:r w:rsidRPr="00A7362E">
        <w:rPr>
          <w:rFonts w:cs="Times New Roman"/>
          <w:bCs/>
          <w:sz w:val="22"/>
          <w:szCs w:val="20"/>
        </w:rPr>
        <w:tab/>
        <w:t>Seller: ________________________________________________________</w:t>
      </w:r>
    </w:p>
    <w:p w14:paraId="1D79F34C" w14:textId="2FC3E817" w:rsidR="00111EE6" w:rsidRPr="00A7362E" w:rsidRDefault="00111EE6" w:rsidP="00082A3C">
      <w:pPr>
        <w:rPr>
          <w:rFonts w:cs="Times New Roman"/>
          <w:bCs/>
          <w:sz w:val="22"/>
          <w:szCs w:val="20"/>
        </w:rPr>
      </w:pPr>
      <w:r w:rsidRPr="00A7362E">
        <w:rPr>
          <w:rFonts w:cs="Times New Roman"/>
          <w:bCs/>
          <w:sz w:val="22"/>
          <w:szCs w:val="20"/>
        </w:rPr>
        <w:tab/>
      </w:r>
      <w:r w:rsidRPr="00A7362E">
        <w:rPr>
          <w:rFonts w:cs="Times New Roman"/>
          <w:bCs/>
          <w:sz w:val="22"/>
          <w:szCs w:val="20"/>
        </w:rPr>
        <w:tab/>
        <w:t>_______________________________________________________________</w:t>
      </w:r>
    </w:p>
    <w:p w14:paraId="14A0A804" w14:textId="77777777" w:rsidR="00111EE6" w:rsidRPr="00A7362E" w:rsidRDefault="00111EE6" w:rsidP="00082A3C">
      <w:pPr>
        <w:rPr>
          <w:rFonts w:cs="Times New Roman"/>
          <w:bCs/>
          <w:sz w:val="22"/>
          <w:szCs w:val="20"/>
        </w:rPr>
      </w:pPr>
    </w:p>
    <w:p w14:paraId="0D0350F3" w14:textId="016E7766" w:rsidR="00111EE6" w:rsidRPr="00A7362E" w:rsidRDefault="00111EE6" w:rsidP="00082A3C">
      <w:pPr>
        <w:rPr>
          <w:rFonts w:cs="Times New Roman"/>
          <w:bCs/>
          <w:sz w:val="22"/>
          <w:szCs w:val="20"/>
        </w:rPr>
      </w:pPr>
      <w:r w:rsidRPr="00A7362E">
        <w:rPr>
          <w:rFonts w:cs="Times New Roman"/>
          <w:bCs/>
          <w:sz w:val="22"/>
          <w:szCs w:val="20"/>
        </w:rPr>
        <w:tab/>
        <w:t>B.</w:t>
      </w:r>
      <w:r w:rsidRPr="00A7362E">
        <w:rPr>
          <w:rFonts w:cs="Times New Roman"/>
          <w:bCs/>
          <w:sz w:val="22"/>
          <w:szCs w:val="20"/>
        </w:rPr>
        <w:tab/>
        <w:t xml:space="preserve">Primary </w:t>
      </w:r>
      <w:r w:rsidR="006178BC" w:rsidRPr="00A7362E">
        <w:rPr>
          <w:rFonts w:cs="Times New Roman"/>
          <w:bCs/>
          <w:sz w:val="22"/>
          <w:szCs w:val="20"/>
        </w:rPr>
        <w:t xml:space="preserve">Listing </w:t>
      </w:r>
      <w:r w:rsidRPr="00A7362E">
        <w:rPr>
          <w:rFonts w:cs="Times New Roman"/>
          <w:bCs/>
          <w:sz w:val="22"/>
          <w:szCs w:val="20"/>
        </w:rPr>
        <w:t>Broker</w:t>
      </w:r>
      <w:r w:rsidR="003419EF" w:rsidRPr="00A7362E">
        <w:rPr>
          <w:rFonts w:cs="Times New Roman"/>
          <w:bCs/>
          <w:sz w:val="22"/>
          <w:szCs w:val="20"/>
        </w:rPr>
        <w:t>: ________________________________________</w:t>
      </w:r>
    </w:p>
    <w:p w14:paraId="111F3B25" w14:textId="77777777" w:rsidR="003419EF" w:rsidRPr="00A7362E" w:rsidRDefault="003419EF" w:rsidP="00082A3C">
      <w:pPr>
        <w:rPr>
          <w:rFonts w:cs="Times New Roman"/>
          <w:bCs/>
          <w:sz w:val="22"/>
          <w:szCs w:val="20"/>
        </w:rPr>
      </w:pPr>
      <w:r w:rsidRPr="00A7362E">
        <w:rPr>
          <w:rFonts w:cs="Times New Roman"/>
          <w:bCs/>
          <w:sz w:val="22"/>
          <w:szCs w:val="20"/>
        </w:rPr>
        <w:tab/>
      </w:r>
      <w:r w:rsidRPr="00A7362E">
        <w:rPr>
          <w:rFonts w:cs="Times New Roman"/>
          <w:bCs/>
          <w:sz w:val="22"/>
          <w:szCs w:val="20"/>
        </w:rPr>
        <w:tab/>
        <w:t>Contact information: __________________________________________</w:t>
      </w:r>
    </w:p>
    <w:p w14:paraId="127FA43E" w14:textId="77777777" w:rsidR="003419EF" w:rsidRPr="00A7362E" w:rsidRDefault="003419EF" w:rsidP="00082A3C">
      <w:pPr>
        <w:rPr>
          <w:rFonts w:cs="Times New Roman"/>
          <w:bCs/>
          <w:sz w:val="22"/>
          <w:szCs w:val="20"/>
        </w:rPr>
      </w:pPr>
      <w:r w:rsidRPr="00A7362E">
        <w:rPr>
          <w:rFonts w:cs="Times New Roman"/>
          <w:bCs/>
          <w:sz w:val="22"/>
          <w:szCs w:val="20"/>
        </w:rPr>
        <w:tab/>
      </w:r>
      <w:r w:rsidRPr="00A7362E">
        <w:rPr>
          <w:rFonts w:cs="Times New Roman"/>
          <w:bCs/>
          <w:sz w:val="22"/>
          <w:szCs w:val="20"/>
        </w:rPr>
        <w:tab/>
        <w:t>_______________________________________________________________</w:t>
      </w:r>
    </w:p>
    <w:p w14:paraId="27360BD5" w14:textId="77777777" w:rsidR="00922BC9" w:rsidRPr="00A7362E" w:rsidRDefault="003419EF" w:rsidP="003419EF">
      <w:pPr>
        <w:rPr>
          <w:rFonts w:cs="Times New Roman"/>
          <w:bCs/>
          <w:sz w:val="22"/>
          <w:szCs w:val="20"/>
        </w:rPr>
      </w:pPr>
      <w:r w:rsidRPr="00A7362E">
        <w:rPr>
          <w:rFonts w:cs="Times New Roman"/>
          <w:bCs/>
          <w:sz w:val="22"/>
          <w:szCs w:val="20"/>
        </w:rPr>
        <w:tab/>
      </w:r>
      <w:r w:rsidRPr="00A7362E">
        <w:rPr>
          <w:rFonts w:cs="Times New Roman"/>
          <w:bCs/>
          <w:sz w:val="22"/>
          <w:szCs w:val="20"/>
        </w:rPr>
        <w:tab/>
        <w:t>Associated with _________________________ (</w:t>
      </w:r>
      <w:r w:rsidR="001A0C79" w:rsidRPr="00A7362E">
        <w:rPr>
          <w:rFonts w:cs="Times New Roman"/>
          <w:bCs/>
          <w:sz w:val="22"/>
          <w:szCs w:val="20"/>
        </w:rPr>
        <w:t>real estate office)</w:t>
      </w:r>
    </w:p>
    <w:p w14:paraId="02C899AB" w14:textId="77777777" w:rsidR="00922BC9" w:rsidRPr="00A7362E" w:rsidRDefault="00922BC9" w:rsidP="003419EF">
      <w:pPr>
        <w:rPr>
          <w:rFonts w:cs="Times New Roman"/>
          <w:bCs/>
          <w:sz w:val="22"/>
          <w:szCs w:val="20"/>
        </w:rPr>
      </w:pPr>
    </w:p>
    <w:p w14:paraId="775FB285" w14:textId="5A6B52E4" w:rsidR="0027030F" w:rsidRPr="00A7362E" w:rsidRDefault="00F213DC" w:rsidP="00E95B2E">
      <w:pPr>
        <w:ind w:left="1440" w:hanging="720"/>
        <w:rPr>
          <w:bCs/>
          <w:sz w:val="22"/>
          <w:szCs w:val="20"/>
        </w:rPr>
      </w:pPr>
      <w:r w:rsidRPr="00A7362E">
        <w:rPr>
          <w:rFonts w:cs="Times New Roman"/>
          <w:bCs/>
          <w:sz w:val="22"/>
          <w:szCs w:val="20"/>
        </w:rPr>
        <w:t>C.</w:t>
      </w:r>
      <w:r w:rsidRPr="00A7362E">
        <w:rPr>
          <w:rFonts w:cs="Times New Roman"/>
          <w:bCs/>
          <w:sz w:val="22"/>
          <w:szCs w:val="20"/>
        </w:rPr>
        <w:tab/>
        <w:t xml:space="preserve">Ancillary </w:t>
      </w:r>
      <w:r w:rsidR="005B181D" w:rsidRPr="00A7362E">
        <w:rPr>
          <w:rFonts w:cs="Times New Roman"/>
          <w:bCs/>
          <w:sz w:val="22"/>
          <w:szCs w:val="20"/>
        </w:rPr>
        <w:t>Co-</w:t>
      </w:r>
      <w:r w:rsidR="000412F4" w:rsidRPr="00A7362E">
        <w:rPr>
          <w:rFonts w:cs="Times New Roman"/>
          <w:bCs/>
          <w:sz w:val="22"/>
          <w:szCs w:val="20"/>
        </w:rPr>
        <w:t>Broker</w:t>
      </w:r>
      <w:r w:rsidR="003C74EB" w:rsidRPr="00A7362E">
        <w:rPr>
          <w:rFonts w:cs="Times New Roman"/>
          <w:bCs/>
          <w:sz w:val="22"/>
          <w:szCs w:val="20"/>
        </w:rPr>
        <w:t xml:space="preserve"> and Attorney</w:t>
      </w:r>
      <w:r w:rsidR="000412F4" w:rsidRPr="00A7362E">
        <w:rPr>
          <w:rFonts w:cs="Times New Roman"/>
          <w:bCs/>
          <w:sz w:val="22"/>
          <w:szCs w:val="20"/>
        </w:rPr>
        <w:t xml:space="preserve">: James Robert Deal, </w:t>
      </w:r>
      <w:r w:rsidR="00BF1169" w:rsidRPr="00A7362E">
        <w:rPr>
          <w:rFonts w:cs="Times New Roman"/>
          <w:bCs/>
          <w:sz w:val="22"/>
          <w:szCs w:val="20"/>
        </w:rPr>
        <w:t>DOL 3966,</w:t>
      </w:r>
      <w:r w:rsidR="003A440D" w:rsidRPr="00A7362E">
        <w:rPr>
          <w:rFonts w:cs="Times New Roman"/>
          <w:bCs/>
          <w:sz w:val="22"/>
          <w:szCs w:val="20"/>
        </w:rPr>
        <w:t xml:space="preserve"> NWMLS 90655,</w:t>
      </w:r>
      <w:r w:rsidR="00BF1169" w:rsidRPr="00A7362E">
        <w:rPr>
          <w:rFonts w:cs="Times New Roman"/>
          <w:bCs/>
          <w:sz w:val="22"/>
          <w:szCs w:val="20"/>
        </w:rPr>
        <w:t xml:space="preserve"> </w:t>
      </w:r>
      <w:r w:rsidR="00F9114A" w:rsidRPr="00A7362E">
        <w:rPr>
          <w:rFonts w:cs="Times New Roman"/>
          <w:bCs/>
          <w:sz w:val="22"/>
          <w:szCs w:val="20"/>
        </w:rPr>
        <w:t>Keller Williams Realty Everett, 1000 SE Everett Mall Way #</w:t>
      </w:r>
      <w:r w:rsidR="00B8389D" w:rsidRPr="00A7362E">
        <w:rPr>
          <w:rFonts w:cs="Times New Roman"/>
          <w:bCs/>
          <w:sz w:val="22"/>
          <w:szCs w:val="20"/>
        </w:rPr>
        <w:t>201,</w:t>
      </w:r>
      <w:r w:rsidR="00455A37" w:rsidRPr="00A7362E">
        <w:rPr>
          <w:rFonts w:cs="Times New Roman"/>
          <w:bCs/>
          <w:sz w:val="22"/>
          <w:szCs w:val="20"/>
        </w:rPr>
        <w:t xml:space="preserve"> </w:t>
      </w:r>
      <w:r w:rsidR="00B8389D" w:rsidRPr="00A7362E">
        <w:rPr>
          <w:rFonts w:cs="Times New Roman"/>
          <w:bCs/>
          <w:sz w:val="22"/>
          <w:szCs w:val="20"/>
        </w:rPr>
        <w:t xml:space="preserve">Everett WA 98208, </w:t>
      </w:r>
      <w:r w:rsidR="00C9029F" w:rsidRPr="00A7362E">
        <w:rPr>
          <w:bCs/>
          <w:sz w:val="22"/>
          <w:szCs w:val="20"/>
        </w:rPr>
        <w:t xml:space="preserve">Office </w:t>
      </w:r>
      <w:r w:rsidR="00B8389D" w:rsidRPr="00A7362E">
        <w:rPr>
          <w:rFonts w:cs="Times New Roman"/>
          <w:bCs/>
          <w:sz w:val="22"/>
          <w:szCs w:val="20"/>
        </w:rPr>
        <w:t>425-212-</w:t>
      </w:r>
      <w:r w:rsidR="00893CE4" w:rsidRPr="00A7362E">
        <w:rPr>
          <w:rFonts w:cs="Times New Roman"/>
          <w:bCs/>
          <w:sz w:val="22"/>
          <w:szCs w:val="20"/>
        </w:rPr>
        <w:t>2007</w:t>
      </w:r>
      <w:r w:rsidR="00E06FA5" w:rsidRPr="00A7362E">
        <w:rPr>
          <w:rFonts w:cs="Times New Roman"/>
          <w:bCs/>
          <w:sz w:val="22"/>
          <w:szCs w:val="20"/>
        </w:rPr>
        <w:t xml:space="preserve">, </w:t>
      </w:r>
      <w:r w:rsidR="00E148AA" w:rsidRPr="00A7362E">
        <w:rPr>
          <w:rFonts w:cs="Times New Roman"/>
          <w:bCs/>
          <w:sz w:val="22"/>
          <w:szCs w:val="20"/>
        </w:rPr>
        <w:t xml:space="preserve">Home Office </w:t>
      </w:r>
      <w:r w:rsidR="00C9029F" w:rsidRPr="00A7362E">
        <w:rPr>
          <w:rFonts w:cs="Times New Roman"/>
          <w:bCs/>
          <w:sz w:val="22"/>
          <w:szCs w:val="20"/>
        </w:rPr>
        <w:t xml:space="preserve">Direct Line </w:t>
      </w:r>
      <w:r w:rsidR="00827570" w:rsidRPr="00A7362E">
        <w:rPr>
          <w:rFonts w:cs="Times New Roman"/>
          <w:bCs/>
          <w:sz w:val="22"/>
          <w:szCs w:val="20"/>
        </w:rPr>
        <w:t>425-774-6611,</w:t>
      </w:r>
      <w:r w:rsidR="00E148AA" w:rsidRPr="00A7362E">
        <w:rPr>
          <w:rFonts w:cs="Times New Roman"/>
          <w:bCs/>
          <w:sz w:val="22"/>
          <w:szCs w:val="20"/>
        </w:rPr>
        <w:t xml:space="preserve"> Cell and Text </w:t>
      </w:r>
      <w:r w:rsidR="00023E36" w:rsidRPr="00A7362E">
        <w:rPr>
          <w:rFonts w:cs="Times New Roman"/>
          <w:bCs/>
          <w:sz w:val="22"/>
          <w:szCs w:val="20"/>
        </w:rPr>
        <w:t>L</w:t>
      </w:r>
      <w:r w:rsidR="00E148AA" w:rsidRPr="00A7362E">
        <w:rPr>
          <w:rFonts w:cs="Times New Roman"/>
          <w:bCs/>
          <w:sz w:val="22"/>
          <w:szCs w:val="20"/>
        </w:rPr>
        <w:t xml:space="preserve">ine 425-670-1405, </w:t>
      </w:r>
      <w:r w:rsidR="00827570" w:rsidRPr="00A7362E">
        <w:rPr>
          <w:rFonts w:cs="Times New Roman"/>
          <w:bCs/>
          <w:sz w:val="22"/>
          <w:szCs w:val="20"/>
        </w:rPr>
        <w:t xml:space="preserve"> </w:t>
      </w:r>
      <w:r w:rsidR="000365FC" w:rsidRPr="00A7362E">
        <w:rPr>
          <w:rFonts w:cs="Times New Roman"/>
          <w:bCs/>
          <w:sz w:val="22"/>
          <w:szCs w:val="20"/>
        </w:rPr>
        <w:t xml:space="preserve">email: </w:t>
      </w:r>
      <w:hyperlink r:id="rId10" w:history="1">
        <w:r w:rsidR="000365FC" w:rsidRPr="00A7362E">
          <w:rPr>
            <w:rStyle w:val="Hyperlink"/>
            <w:rFonts w:cs="Times New Roman"/>
            <w:bCs/>
            <w:color w:val="auto"/>
            <w:sz w:val="22"/>
            <w:szCs w:val="20"/>
          </w:rPr>
          <w:t>James@JamesDeal.com</w:t>
        </w:r>
      </w:hyperlink>
      <w:r w:rsidR="003C74EB" w:rsidRPr="00A7362E">
        <w:rPr>
          <w:rFonts w:cs="Times New Roman"/>
          <w:bCs/>
          <w:sz w:val="22"/>
          <w:szCs w:val="20"/>
        </w:rPr>
        <w:t xml:space="preserve">, </w:t>
      </w:r>
      <w:r w:rsidR="00082A3C" w:rsidRPr="00A7362E">
        <w:rPr>
          <w:sz w:val="22"/>
        </w:rPr>
        <w:t>WSBA 8103.</w:t>
      </w:r>
      <w:r w:rsidR="00082A3C" w:rsidRPr="00A7362E">
        <w:rPr>
          <w:bCs/>
          <w:sz w:val="22"/>
          <w:szCs w:val="20"/>
        </w:rPr>
        <w:t xml:space="preserve"> </w:t>
      </w:r>
      <w:r w:rsidR="00334910" w:rsidRPr="00A7362E">
        <w:rPr>
          <w:bCs/>
          <w:sz w:val="22"/>
          <w:szCs w:val="20"/>
        </w:rPr>
        <w:t>See</w:t>
      </w:r>
      <w:r w:rsidR="00E95B2E" w:rsidRPr="00A7362E">
        <w:rPr>
          <w:bCs/>
          <w:sz w:val="22"/>
          <w:szCs w:val="20"/>
        </w:rPr>
        <w:t xml:space="preserve">: </w:t>
      </w:r>
      <w:hyperlink r:id="rId11" w:history="1">
        <w:r w:rsidR="0027030F" w:rsidRPr="00A7362E">
          <w:rPr>
            <w:rStyle w:val="Hyperlink"/>
            <w:bCs/>
            <w:color w:val="auto"/>
            <w:sz w:val="22"/>
            <w:szCs w:val="20"/>
          </w:rPr>
          <w:t>www.WashingtonAttorneyBroker.com</w:t>
        </w:r>
      </w:hyperlink>
      <w:r w:rsidR="00082A3C" w:rsidRPr="00A7362E">
        <w:rPr>
          <w:bCs/>
          <w:sz w:val="22"/>
          <w:szCs w:val="20"/>
        </w:rPr>
        <w:t>.</w:t>
      </w:r>
    </w:p>
    <w:p w14:paraId="317A9158" w14:textId="77777777" w:rsidR="0027030F" w:rsidRPr="00A7362E" w:rsidRDefault="0027030F" w:rsidP="00082A3C">
      <w:pPr>
        <w:rPr>
          <w:bCs/>
          <w:sz w:val="22"/>
          <w:szCs w:val="20"/>
        </w:rPr>
      </w:pPr>
    </w:p>
    <w:p w14:paraId="322320DD" w14:textId="39EB04B5" w:rsidR="008A0774" w:rsidRPr="00A7362E" w:rsidRDefault="001760B8" w:rsidP="003F70C3">
      <w:pPr>
        <w:jc w:val="center"/>
        <w:rPr>
          <w:rFonts w:cs="Times New Roman"/>
          <w:b/>
          <w:bCs/>
          <w:sz w:val="22"/>
          <w:szCs w:val="20"/>
        </w:rPr>
      </w:pPr>
      <w:r w:rsidRPr="00A7362E">
        <w:rPr>
          <w:rFonts w:cs="Times New Roman"/>
          <w:b/>
          <w:bCs/>
          <w:sz w:val="22"/>
          <w:szCs w:val="20"/>
        </w:rPr>
        <w:t>Co-Brokerage Listing Addendum: Summary</w:t>
      </w:r>
    </w:p>
    <w:p w14:paraId="3BBF6680" w14:textId="77777777" w:rsidR="009F3526" w:rsidRPr="00A7362E" w:rsidRDefault="009F3526" w:rsidP="003F70C3">
      <w:pPr>
        <w:jc w:val="center"/>
        <w:rPr>
          <w:rFonts w:cs="Times New Roman"/>
          <w:b/>
          <w:bCs/>
          <w:sz w:val="22"/>
          <w:szCs w:val="20"/>
        </w:rPr>
      </w:pPr>
    </w:p>
    <w:p w14:paraId="2CB359A0" w14:textId="048768CA" w:rsidR="00ED56DE" w:rsidRPr="00A7362E" w:rsidRDefault="00E9700F" w:rsidP="009F3526">
      <w:pPr>
        <w:rPr>
          <w:rFonts w:cs="Times New Roman"/>
          <w:bCs/>
          <w:sz w:val="22"/>
          <w:szCs w:val="20"/>
        </w:rPr>
      </w:pPr>
      <w:r w:rsidRPr="00A7362E">
        <w:rPr>
          <w:rFonts w:cs="Times New Roman"/>
          <w:bCs/>
          <w:sz w:val="22"/>
          <w:szCs w:val="20"/>
        </w:rPr>
        <w:t xml:space="preserve">Ideally, it is best to consult with an attorney when </w:t>
      </w:r>
      <w:r w:rsidR="00953B1C" w:rsidRPr="00A7362E">
        <w:rPr>
          <w:rFonts w:cs="Times New Roman"/>
          <w:bCs/>
          <w:sz w:val="22"/>
          <w:szCs w:val="20"/>
        </w:rPr>
        <w:t xml:space="preserve">one is selling property. </w:t>
      </w:r>
      <w:r w:rsidR="00ED56DE" w:rsidRPr="00A7362E">
        <w:rPr>
          <w:rFonts w:cs="Times New Roman"/>
          <w:bCs/>
          <w:sz w:val="22"/>
          <w:szCs w:val="20"/>
        </w:rPr>
        <w:t xml:space="preserve">The most effective and most economical way to do that is for the Primary Listing Broker to co-broker with another broker who is also an experience real estate lawyer. That’s me. </w:t>
      </w:r>
    </w:p>
    <w:p w14:paraId="551FF7C9" w14:textId="77777777" w:rsidR="00ED56DE" w:rsidRPr="00A7362E" w:rsidRDefault="00ED56DE" w:rsidP="009F3526">
      <w:pPr>
        <w:rPr>
          <w:rFonts w:cs="Times New Roman"/>
          <w:bCs/>
          <w:sz w:val="22"/>
          <w:szCs w:val="20"/>
        </w:rPr>
      </w:pPr>
    </w:p>
    <w:p w14:paraId="1E7BA8F7" w14:textId="23FD5084" w:rsidR="004F6CA0" w:rsidRPr="00A7362E" w:rsidRDefault="0072606B" w:rsidP="009F3526">
      <w:pPr>
        <w:rPr>
          <w:rFonts w:cs="Times New Roman"/>
          <w:bCs/>
          <w:sz w:val="22"/>
          <w:szCs w:val="20"/>
        </w:rPr>
      </w:pPr>
      <w:r w:rsidRPr="00A7362E">
        <w:rPr>
          <w:rFonts w:cs="Times New Roman"/>
          <w:bCs/>
          <w:sz w:val="22"/>
          <w:szCs w:val="20"/>
        </w:rPr>
        <w:t xml:space="preserve">Under this </w:t>
      </w:r>
      <w:r w:rsidR="0008169A" w:rsidRPr="00A7362E">
        <w:rPr>
          <w:rFonts w:cs="Times New Roman"/>
          <w:bCs/>
          <w:sz w:val="22"/>
          <w:szCs w:val="20"/>
        </w:rPr>
        <w:t>C</w:t>
      </w:r>
      <w:r w:rsidRPr="00A7362E">
        <w:rPr>
          <w:rFonts w:cs="Times New Roman"/>
          <w:bCs/>
          <w:sz w:val="22"/>
          <w:szCs w:val="20"/>
        </w:rPr>
        <w:t>o</w:t>
      </w:r>
      <w:r w:rsidR="00E671F5" w:rsidRPr="00A7362E">
        <w:rPr>
          <w:rFonts w:cs="Times New Roman"/>
          <w:bCs/>
          <w:sz w:val="22"/>
          <w:szCs w:val="20"/>
        </w:rPr>
        <w:t>-</w:t>
      </w:r>
      <w:r w:rsidR="0008169A" w:rsidRPr="00A7362E">
        <w:rPr>
          <w:rFonts w:cs="Times New Roman"/>
          <w:bCs/>
          <w:sz w:val="22"/>
          <w:szCs w:val="20"/>
        </w:rPr>
        <w:t>B</w:t>
      </w:r>
      <w:r w:rsidRPr="00A7362E">
        <w:rPr>
          <w:rFonts w:cs="Times New Roman"/>
          <w:bCs/>
          <w:sz w:val="22"/>
          <w:szCs w:val="20"/>
        </w:rPr>
        <w:t xml:space="preserve">rokerage </w:t>
      </w:r>
      <w:r w:rsidR="0008169A" w:rsidRPr="00A7362E">
        <w:rPr>
          <w:rFonts w:cs="Times New Roman"/>
          <w:bCs/>
          <w:sz w:val="22"/>
          <w:szCs w:val="20"/>
        </w:rPr>
        <w:t xml:space="preserve">Listing Addendum, </w:t>
      </w:r>
      <w:r w:rsidR="004F6CA0" w:rsidRPr="00A7362E">
        <w:rPr>
          <w:rFonts w:cs="Times New Roman"/>
          <w:bCs/>
          <w:sz w:val="22"/>
          <w:szCs w:val="20"/>
        </w:rPr>
        <w:t xml:space="preserve">I </w:t>
      </w:r>
      <w:r w:rsidR="0021539B" w:rsidRPr="00A7362E">
        <w:rPr>
          <w:rFonts w:cs="Times New Roman"/>
          <w:bCs/>
          <w:sz w:val="22"/>
          <w:szCs w:val="20"/>
        </w:rPr>
        <w:t xml:space="preserve">will co-broker with the </w:t>
      </w:r>
      <w:r w:rsidR="00ED56DE" w:rsidRPr="00A7362E">
        <w:rPr>
          <w:rFonts w:cs="Times New Roman"/>
          <w:bCs/>
          <w:sz w:val="22"/>
          <w:szCs w:val="20"/>
        </w:rPr>
        <w:t>Primary Listing Broker</w:t>
      </w:r>
      <w:r w:rsidR="00A01BD3" w:rsidRPr="00A7362E">
        <w:rPr>
          <w:rFonts w:cs="Times New Roman"/>
          <w:bCs/>
          <w:sz w:val="22"/>
          <w:szCs w:val="20"/>
        </w:rPr>
        <w:t xml:space="preserve">. I will provide </w:t>
      </w:r>
      <w:r w:rsidR="00E671F5" w:rsidRPr="00A7362E">
        <w:rPr>
          <w:rFonts w:cs="Times New Roman"/>
          <w:bCs/>
          <w:sz w:val="22"/>
          <w:szCs w:val="20"/>
        </w:rPr>
        <w:t xml:space="preserve">both </w:t>
      </w:r>
      <w:r w:rsidR="0021539B" w:rsidRPr="00A7362E">
        <w:rPr>
          <w:rFonts w:cs="Times New Roman"/>
          <w:bCs/>
          <w:sz w:val="22"/>
          <w:szCs w:val="20"/>
        </w:rPr>
        <w:t>legal and real estate services</w:t>
      </w:r>
      <w:r w:rsidR="00C060D6" w:rsidRPr="00A7362E">
        <w:rPr>
          <w:rFonts w:cs="Times New Roman"/>
          <w:bCs/>
          <w:sz w:val="22"/>
          <w:szCs w:val="20"/>
        </w:rPr>
        <w:t xml:space="preserve">. I will assist both seller and </w:t>
      </w:r>
      <w:r w:rsidR="00ED56DE" w:rsidRPr="00A7362E">
        <w:rPr>
          <w:rFonts w:cs="Times New Roman"/>
          <w:bCs/>
          <w:sz w:val="22"/>
          <w:szCs w:val="20"/>
        </w:rPr>
        <w:t>Primary Listing Broker</w:t>
      </w:r>
      <w:r w:rsidR="00C060D6" w:rsidRPr="00A7362E">
        <w:rPr>
          <w:rFonts w:cs="Times New Roman"/>
          <w:bCs/>
          <w:sz w:val="22"/>
          <w:szCs w:val="20"/>
        </w:rPr>
        <w:t xml:space="preserve">. I will </w:t>
      </w:r>
      <w:r w:rsidR="0021539B" w:rsidRPr="00A7362E">
        <w:rPr>
          <w:rFonts w:cs="Times New Roman"/>
          <w:bCs/>
          <w:sz w:val="22"/>
          <w:szCs w:val="20"/>
        </w:rPr>
        <w:t>tak</w:t>
      </w:r>
      <w:r w:rsidR="00A01BD3" w:rsidRPr="00A7362E">
        <w:rPr>
          <w:rFonts w:cs="Times New Roman"/>
          <w:bCs/>
          <w:sz w:val="22"/>
          <w:szCs w:val="20"/>
        </w:rPr>
        <w:t>e</w:t>
      </w:r>
      <w:r w:rsidR="0021539B" w:rsidRPr="00A7362E">
        <w:rPr>
          <w:rFonts w:cs="Times New Roman"/>
          <w:bCs/>
          <w:sz w:val="22"/>
          <w:szCs w:val="20"/>
        </w:rPr>
        <w:t xml:space="preserve"> </w:t>
      </w:r>
      <w:r w:rsidR="000A0C46" w:rsidRPr="00A7362E">
        <w:rPr>
          <w:rFonts w:cs="Times New Roman"/>
          <w:bCs/>
          <w:sz w:val="22"/>
          <w:szCs w:val="20"/>
        </w:rPr>
        <w:t xml:space="preserve">no </w:t>
      </w:r>
      <w:r w:rsidR="004F6CA0" w:rsidRPr="00A7362E">
        <w:rPr>
          <w:rFonts w:cs="Times New Roman"/>
          <w:bCs/>
          <w:sz w:val="22"/>
          <w:szCs w:val="20"/>
        </w:rPr>
        <w:t xml:space="preserve">payment </w:t>
      </w:r>
      <w:r w:rsidR="000A0C46" w:rsidRPr="00A7362E">
        <w:rPr>
          <w:rFonts w:cs="Times New Roman"/>
          <w:bCs/>
          <w:sz w:val="22"/>
          <w:szCs w:val="20"/>
        </w:rPr>
        <w:t xml:space="preserve">until </w:t>
      </w:r>
      <w:r w:rsidR="004F6CA0" w:rsidRPr="00A7362E">
        <w:rPr>
          <w:rFonts w:cs="Times New Roman"/>
          <w:bCs/>
          <w:sz w:val="22"/>
          <w:szCs w:val="20"/>
        </w:rPr>
        <w:t>closing.</w:t>
      </w:r>
      <w:r w:rsidR="0021539B" w:rsidRPr="00A7362E">
        <w:rPr>
          <w:rFonts w:cs="Times New Roman"/>
          <w:bCs/>
          <w:sz w:val="22"/>
          <w:szCs w:val="20"/>
        </w:rPr>
        <w:t xml:space="preserve"> </w:t>
      </w:r>
      <w:r w:rsidR="000A0C46" w:rsidRPr="00A7362E">
        <w:rPr>
          <w:rFonts w:cs="Times New Roman"/>
          <w:bCs/>
          <w:sz w:val="22"/>
          <w:szCs w:val="20"/>
        </w:rPr>
        <w:t xml:space="preserve">If there is no closing, there is no fee. </w:t>
      </w:r>
      <w:r w:rsidR="0021539B" w:rsidRPr="00A7362E">
        <w:rPr>
          <w:rFonts w:cs="Times New Roman"/>
          <w:bCs/>
          <w:sz w:val="22"/>
          <w:szCs w:val="20"/>
        </w:rPr>
        <w:t xml:space="preserve">The typical listing commission </w:t>
      </w:r>
      <w:r w:rsidR="00A01BD3" w:rsidRPr="00A7362E">
        <w:rPr>
          <w:rFonts w:cs="Times New Roman"/>
          <w:bCs/>
          <w:sz w:val="22"/>
          <w:szCs w:val="20"/>
        </w:rPr>
        <w:t xml:space="preserve">for the </w:t>
      </w:r>
      <w:r w:rsidR="00ED56DE" w:rsidRPr="00A7362E">
        <w:rPr>
          <w:rFonts w:cs="Times New Roman"/>
          <w:bCs/>
          <w:sz w:val="22"/>
          <w:szCs w:val="20"/>
        </w:rPr>
        <w:t>Primary Listing Broker</w:t>
      </w:r>
      <w:r w:rsidR="00A01BD3" w:rsidRPr="00A7362E">
        <w:rPr>
          <w:rFonts w:cs="Times New Roman"/>
          <w:bCs/>
          <w:sz w:val="22"/>
          <w:szCs w:val="20"/>
        </w:rPr>
        <w:t xml:space="preserve"> </w:t>
      </w:r>
      <w:r w:rsidR="0021539B" w:rsidRPr="00A7362E">
        <w:rPr>
          <w:rFonts w:cs="Times New Roman"/>
          <w:bCs/>
          <w:sz w:val="22"/>
          <w:szCs w:val="20"/>
        </w:rPr>
        <w:t>is 6.0%</w:t>
      </w:r>
      <w:r w:rsidR="00A01BD3" w:rsidRPr="00A7362E">
        <w:rPr>
          <w:rFonts w:cs="Times New Roman"/>
          <w:bCs/>
          <w:sz w:val="22"/>
          <w:szCs w:val="20"/>
        </w:rPr>
        <w:t xml:space="preserve">, </w:t>
      </w:r>
      <w:r w:rsidR="007F0AAB" w:rsidRPr="00A7362E">
        <w:rPr>
          <w:rFonts w:cs="Times New Roman"/>
          <w:bCs/>
          <w:sz w:val="22"/>
          <w:szCs w:val="20"/>
        </w:rPr>
        <w:t xml:space="preserve">with 3.0% going to the selling broker, </w:t>
      </w:r>
      <w:r w:rsidR="00A01BD3" w:rsidRPr="00A7362E">
        <w:rPr>
          <w:rFonts w:cs="Times New Roman"/>
          <w:bCs/>
          <w:sz w:val="22"/>
          <w:szCs w:val="20"/>
        </w:rPr>
        <w:t xml:space="preserve">although commissions are negotiable up or down. </w:t>
      </w:r>
      <w:r w:rsidR="005B0EFB" w:rsidRPr="00A7362E">
        <w:rPr>
          <w:rFonts w:cs="Times New Roman"/>
          <w:bCs/>
          <w:sz w:val="22"/>
          <w:szCs w:val="20"/>
        </w:rPr>
        <w:t xml:space="preserve">My commission as an ancillary broker is </w:t>
      </w:r>
      <w:r w:rsidR="002C5941" w:rsidRPr="00A7362E">
        <w:rPr>
          <w:rFonts w:cs="Times New Roman"/>
          <w:bCs/>
          <w:sz w:val="22"/>
          <w:szCs w:val="20"/>
        </w:rPr>
        <w:t xml:space="preserve">payable at closing. My fee </w:t>
      </w:r>
      <w:r w:rsidR="005B0EFB" w:rsidRPr="00A7362E">
        <w:rPr>
          <w:rFonts w:cs="Times New Roman"/>
          <w:bCs/>
          <w:sz w:val="22"/>
          <w:szCs w:val="20"/>
        </w:rPr>
        <w:t xml:space="preserve">typically </w:t>
      </w:r>
      <w:r w:rsidR="00023E36" w:rsidRPr="00A7362E">
        <w:rPr>
          <w:rFonts w:cs="Times New Roman"/>
          <w:bCs/>
          <w:sz w:val="22"/>
          <w:szCs w:val="20"/>
        </w:rPr>
        <w:t xml:space="preserve">adds </w:t>
      </w:r>
      <w:r w:rsidR="005B0EFB" w:rsidRPr="00A7362E">
        <w:rPr>
          <w:rFonts w:cs="Times New Roman"/>
          <w:bCs/>
          <w:sz w:val="22"/>
          <w:szCs w:val="20"/>
        </w:rPr>
        <w:t>0.5%</w:t>
      </w:r>
      <w:r w:rsidR="00823A61" w:rsidRPr="00A7362E">
        <w:rPr>
          <w:rFonts w:cs="Times New Roman"/>
          <w:bCs/>
          <w:sz w:val="22"/>
          <w:szCs w:val="20"/>
        </w:rPr>
        <w:t xml:space="preserve"> to 1.0%</w:t>
      </w:r>
      <w:r w:rsidR="00ED56DE" w:rsidRPr="00A7362E">
        <w:rPr>
          <w:rFonts w:cs="Times New Roman"/>
          <w:bCs/>
          <w:sz w:val="22"/>
          <w:szCs w:val="20"/>
        </w:rPr>
        <w:t xml:space="preserve"> of the sale price</w:t>
      </w:r>
      <w:r w:rsidR="00023E36" w:rsidRPr="00A7362E">
        <w:rPr>
          <w:rFonts w:cs="Times New Roman"/>
          <w:bCs/>
          <w:sz w:val="22"/>
          <w:szCs w:val="20"/>
        </w:rPr>
        <w:t xml:space="preserve"> to the commission</w:t>
      </w:r>
      <w:r w:rsidR="00B20F7B" w:rsidRPr="00A7362E">
        <w:rPr>
          <w:rFonts w:cs="Times New Roman"/>
          <w:bCs/>
          <w:sz w:val="22"/>
          <w:szCs w:val="20"/>
        </w:rPr>
        <w:t xml:space="preserve">, meaning that the total commission would typically be 6.5% or 7.0%. My commission </w:t>
      </w:r>
      <w:r w:rsidR="009F4E36" w:rsidRPr="00A7362E">
        <w:rPr>
          <w:rFonts w:cs="Times New Roman"/>
          <w:bCs/>
          <w:sz w:val="22"/>
          <w:szCs w:val="20"/>
        </w:rPr>
        <w:t>is negotiable up or down depending on the complexity of the transaction.</w:t>
      </w:r>
      <w:r w:rsidR="005B0EFB" w:rsidRPr="00A7362E">
        <w:rPr>
          <w:rFonts w:cs="Times New Roman"/>
          <w:bCs/>
          <w:sz w:val="22"/>
          <w:szCs w:val="20"/>
        </w:rPr>
        <w:t xml:space="preserve"> </w:t>
      </w:r>
      <w:r w:rsidR="005122B5" w:rsidRPr="00A7362E">
        <w:rPr>
          <w:rFonts w:cs="Times New Roman"/>
          <w:bCs/>
          <w:sz w:val="22"/>
          <w:szCs w:val="20"/>
        </w:rPr>
        <w:t xml:space="preserve">This </w:t>
      </w:r>
      <w:r w:rsidR="0008169A" w:rsidRPr="00A7362E">
        <w:rPr>
          <w:rFonts w:cs="Times New Roman"/>
          <w:bCs/>
          <w:sz w:val="22"/>
          <w:szCs w:val="20"/>
        </w:rPr>
        <w:t>Co-Brokerage Listing Addendum</w:t>
      </w:r>
      <w:r w:rsidR="005122B5" w:rsidRPr="00A7362E">
        <w:rPr>
          <w:rFonts w:cs="Times New Roman"/>
          <w:bCs/>
          <w:sz w:val="22"/>
          <w:szCs w:val="20"/>
        </w:rPr>
        <w:t xml:space="preserve"> is wordy</w:t>
      </w:r>
      <w:r w:rsidR="00056260" w:rsidRPr="00A7362E">
        <w:rPr>
          <w:rFonts w:cs="Times New Roman"/>
          <w:bCs/>
          <w:sz w:val="22"/>
          <w:szCs w:val="20"/>
        </w:rPr>
        <w:t xml:space="preserve">, but there are reasons for that. This is </w:t>
      </w:r>
      <w:r w:rsidR="00ED56DE" w:rsidRPr="00A7362E">
        <w:rPr>
          <w:rFonts w:cs="Times New Roman"/>
          <w:bCs/>
          <w:sz w:val="22"/>
          <w:szCs w:val="20"/>
        </w:rPr>
        <w:t xml:space="preserve">both a </w:t>
      </w:r>
      <w:r w:rsidR="00056260" w:rsidRPr="00A7362E">
        <w:rPr>
          <w:rFonts w:cs="Times New Roman"/>
          <w:bCs/>
          <w:sz w:val="22"/>
          <w:szCs w:val="20"/>
        </w:rPr>
        <w:t xml:space="preserve">contract and an explanation as to </w:t>
      </w:r>
      <w:r w:rsidR="00AC2862" w:rsidRPr="00A7362E">
        <w:rPr>
          <w:rFonts w:cs="Times New Roman"/>
          <w:bCs/>
          <w:sz w:val="22"/>
          <w:szCs w:val="20"/>
        </w:rPr>
        <w:t xml:space="preserve">why and </w:t>
      </w:r>
      <w:r w:rsidR="000B2262" w:rsidRPr="00A7362E">
        <w:rPr>
          <w:rFonts w:cs="Times New Roman"/>
          <w:bCs/>
          <w:sz w:val="22"/>
          <w:szCs w:val="20"/>
        </w:rPr>
        <w:t xml:space="preserve">when </w:t>
      </w:r>
      <w:r w:rsidR="00C52079" w:rsidRPr="00A7362E">
        <w:rPr>
          <w:rFonts w:cs="Times New Roman"/>
          <w:bCs/>
          <w:sz w:val="22"/>
          <w:szCs w:val="20"/>
        </w:rPr>
        <w:t xml:space="preserve">the Seller and Primary Listing Broker </w:t>
      </w:r>
      <w:r w:rsidR="00AC2862" w:rsidRPr="00A7362E">
        <w:rPr>
          <w:rFonts w:cs="Times New Roman"/>
          <w:bCs/>
          <w:sz w:val="22"/>
          <w:szCs w:val="20"/>
        </w:rPr>
        <w:t xml:space="preserve">should </w:t>
      </w:r>
      <w:r w:rsidR="00ED56DE" w:rsidRPr="00A7362E">
        <w:rPr>
          <w:rFonts w:cs="Times New Roman"/>
          <w:bCs/>
          <w:sz w:val="22"/>
          <w:szCs w:val="20"/>
        </w:rPr>
        <w:t xml:space="preserve">use this </w:t>
      </w:r>
      <w:r w:rsidR="0008169A" w:rsidRPr="00A7362E">
        <w:rPr>
          <w:rFonts w:cs="Times New Roman"/>
          <w:bCs/>
          <w:sz w:val="22"/>
          <w:szCs w:val="20"/>
        </w:rPr>
        <w:t>Co-Brokerage Listing Addendum</w:t>
      </w:r>
      <w:r w:rsidR="00F5358F">
        <w:rPr>
          <w:rFonts w:cs="Times New Roman"/>
          <w:bCs/>
          <w:sz w:val="22"/>
          <w:szCs w:val="20"/>
        </w:rPr>
        <w:t xml:space="preserve"> and bring me in as a co-broker</w:t>
      </w:r>
      <w:r w:rsidR="00056260" w:rsidRPr="00A7362E">
        <w:rPr>
          <w:rFonts w:cs="Times New Roman"/>
          <w:bCs/>
          <w:sz w:val="22"/>
          <w:szCs w:val="20"/>
        </w:rPr>
        <w:t>.</w:t>
      </w:r>
    </w:p>
    <w:p w14:paraId="09B84B50" w14:textId="2A8A80CB" w:rsidR="009F3526" w:rsidRPr="00A7362E" w:rsidRDefault="004F6CA0" w:rsidP="009F3526">
      <w:pPr>
        <w:rPr>
          <w:rFonts w:cs="Times New Roman"/>
          <w:bCs/>
          <w:sz w:val="22"/>
          <w:szCs w:val="20"/>
        </w:rPr>
      </w:pPr>
      <w:r w:rsidRPr="00A7362E">
        <w:rPr>
          <w:rFonts w:cs="Times New Roman"/>
          <w:bCs/>
          <w:sz w:val="22"/>
          <w:szCs w:val="20"/>
        </w:rPr>
        <w:t xml:space="preserve"> </w:t>
      </w:r>
    </w:p>
    <w:p w14:paraId="6F244821" w14:textId="752CFA9F" w:rsidR="00823A61" w:rsidRPr="00A7362E" w:rsidRDefault="00002628" w:rsidP="003F70C3">
      <w:pPr>
        <w:jc w:val="center"/>
        <w:rPr>
          <w:rFonts w:cs="Times New Roman"/>
          <w:b/>
          <w:bCs/>
          <w:sz w:val="22"/>
          <w:szCs w:val="20"/>
        </w:rPr>
      </w:pPr>
      <w:r w:rsidRPr="00A7362E">
        <w:rPr>
          <w:rFonts w:cs="Times New Roman"/>
          <w:b/>
          <w:bCs/>
          <w:sz w:val="22"/>
          <w:szCs w:val="20"/>
        </w:rPr>
        <w:t>Examples – When You Would Utilize This Co-Brokerage Agreement</w:t>
      </w:r>
    </w:p>
    <w:p w14:paraId="5F0FBCC9" w14:textId="4313A3DB" w:rsidR="00823A61" w:rsidRPr="00A7362E" w:rsidRDefault="00823A61" w:rsidP="00823A61">
      <w:pPr>
        <w:rPr>
          <w:rFonts w:cs="Times New Roman"/>
          <w:b/>
          <w:bCs/>
          <w:sz w:val="22"/>
          <w:szCs w:val="20"/>
        </w:rPr>
      </w:pPr>
    </w:p>
    <w:p w14:paraId="58BEAD3F" w14:textId="41644700" w:rsidR="001958A5" w:rsidRDefault="00A02B1D" w:rsidP="006D365D">
      <w:pPr>
        <w:rPr>
          <w:rFonts w:cs="Times New Roman"/>
          <w:bCs/>
          <w:sz w:val="22"/>
          <w:szCs w:val="20"/>
        </w:rPr>
      </w:pPr>
      <w:r w:rsidRPr="00A7362E">
        <w:rPr>
          <w:rFonts w:cs="Times New Roman"/>
          <w:bCs/>
          <w:sz w:val="22"/>
          <w:szCs w:val="20"/>
        </w:rPr>
        <w:t xml:space="preserve">Example: </w:t>
      </w:r>
      <w:r w:rsidR="00DB6A7F" w:rsidRPr="00A7362E">
        <w:rPr>
          <w:rFonts w:cs="Times New Roman"/>
          <w:bCs/>
          <w:sz w:val="22"/>
          <w:szCs w:val="20"/>
        </w:rPr>
        <w:t xml:space="preserve">Any time a seller would be well advised to consult with an attorney. </w:t>
      </w:r>
      <w:r w:rsidR="008336C3" w:rsidRPr="00A7362E">
        <w:rPr>
          <w:rFonts w:cs="Times New Roman"/>
          <w:bCs/>
          <w:sz w:val="22"/>
          <w:szCs w:val="20"/>
        </w:rPr>
        <w:t>Attorneys are expensive, and so sellers are reluctant to utilize their services</w:t>
      </w:r>
      <w:r w:rsidR="001958A5" w:rsidRPr="00A7362E">
        <w:rPr>
          <w:rFonts w:cs="Times New Roman"/>
          <w:bCs/>
          <w:sz w:val="22"/>
          <w:szCs w:val="20"/>
        </w:rPr>
        <w:t xml:space="preserve"> or engage them too late in the process, when the damage is already done. </w:t>
      </w:r>
      <w:r w:rsidR="00344CD5" w:rsidRPr="00A7362E">
        <w:rPr>
          <w:rFonts w:cs="Times New Roman"/>
          <w:bCs/>
          <w:sz w:val="22"/>
          <w:szCs w:val="20"/>
        </w:rPr>
        <w:t>Sellers often select attorneys who do not understand broker customs and rules</w:t>
      </w:r>
      <w:r w:rsidR="00FE0315" w:rsidRPr="00A7362E">
        <w:rPr>
          <w:rFonts w:cs="Times New Roman"/>
          <w:bCs/>
          <w:sz w:val="22"/>
          <w:szCs w:val="20"/>
        </w:rPr>
        <w:t xml:space="preserve">. </w:t>
      </w:r>
    </w:p>
    <w:p w14:paraId="3F049A6D" w14:textId="2EA50FC1" w:rsidR="00F5358F" w:rsidRDefault="00F5358F" w:rsidP="006D365D">
      <w:pPr>
        <w:rPr>
          <w:rFonts w:cs="Times New Roman"/>
          <w:bCs/>
          <w:sz w:val="22"/>
          <w:szCs w:val="20"/>
        </w:rPr>
      </w:pPr>
    </w:p>
    <w:p w14:paraId="0D5A35E2" w14:textId="73630ADE" w:rsidR="00F5358F" w:rsidRPr="00A7362E" w:rsidRDefault="00F5358F" w:rsidP="006D365D">
      <w:pPr>
        <w:rPr>
          <w:rFonts w:cs="Times New Roman"/>
          <w:bCs/>
          <w:sz w:val="22"/>
          <w:szCs w:val="20"/>
        </w:rPr>
      </w:pPr>
      <w:r>
        <w:rPr>
          <w:rFonts w:cs="Times New Roman"/>
          <w:bCs/>
          <w:sz w:val="22"/>
          <w:szCs w:val="20"/>
        </w:rPr>
        <w:t xml:space="preserve">Example: </w:t>
      </w:r>
      <w:r w:rsidR="00FA1DF7">
        <w:rPr>
          <w:rFonts w:cs="Times New Roman"/>
          <w:bCs/>
          <w:sz w:val="22"/>
          <w:szCs w:val="20"/>
        </w:rPr>
        <w:t xml:space="preserve">When you are representing a landlord or tenant in putting together a lease. </w:t>
      </w:r>
    </w:p>
    <w:p w14:paraId="4AB1B0EB" w14:textId="77777777" w:rsidR="001958A5" w:rsidRPr="00A7362E" w:rsidRDefault="001958A5" w:rsidP="006D365D">
      <w:pPr>
        <w:rPr>
          <w:rFonts w:cs="Times New Roman"/>
          <w:bCs/>
          <w:sz w:val="22"/>
          <w:szCs w:val="20"/>
        </w:rPr>
      </w:pPr>
    </w:p>
    <w:p w14:paraId="06762FC5" w14:textId="77777777" w:rsidR="001958A5" w:rsidRPr="00A7362E" w:rsidRDefault="001958A5" w:rsidP="006D365D">
      <w:pPr>
        <w:rPr>
          <w:rFonts w:cs="Times New Roman"/>
          <w:bCs/>
          <w:sz w:val="22"/>
          <w:szCs w:val="20"/>
        </w:rPr>
      </w:pPr>
      <w:r w:rsidRPr="00A7362E">
        <w:rPr>
          <w:rFonts w:cs="Times New Roman"/>
          <w:bCs/>
          <w:sz w:val="22"/>
          <w:szCs w:val="20"/>
        </w:rPr>
        <w:t xml:space="preserve">Example: </w:t>
      </w:r>
      <w:r w:rsidR="00C77472" w:rsidRPr="00A7362E">
        <w:rPr>
          <w:rFonts w:cs="Times New Roman"/>
          <w:bCs/>
          <w:sz w:val="22"/>
          <w:szCs w:val="20"/>
        </w:rPr>
        <w:t>When you are taking a listing on land to be sold to developers.</w:t>
      </w:r>
      <w:r w:rsidR="00ED56DE" w:rsidRPr="00A7362E">
        <w:rPr>
          <w:rFonts w:cs="Times New Roman"/>
          <w:bCs/>
          <w:sz w:val="22"/>
          <w:szCs w:val="20"/>
        </w:rPr>
        <w:t xml:space="preserve"> </w:t>
      </w:r>
      <w:r w:rsidR="00BC2C12" w:rsidRPr="00A7362E">
        <w:rPr>
          <w:rFonts w:cs="Times New Roman"/>
          <w:bCs/>
          <w:sz w:val="22"/>
          <w:szCs w:val="20"/>
        </w:rPr>
        <w:t xml:space="preserve">These deals are complex and legal advice is usually advisable. </w:t>
      </w:r>
    </w:p>
    <w:p w14:paraId="274AB824" w14:textId="77777777" w:rsidR="001749DD" w:rsidRPr="00A7362E" w:rsidRDefault="001749DD" w:rsidP="006D365D">
      <w:pPr>
        <w:rPr>
          <w:rFonts w:cs="Times New Roman"/>
          <w:bCs/>
          <w:sz w:val="22"/>
          <w:szCs w:val="20"/>
        </w:rPr>
      </w:pPr>
    </w:p>
    <w:p w14:paraId="7B1807BE" w14:textId="67FB1B14" w:rsidR="0004129C" w:rsidRPr="00A7362E" w:rsidRDefault="00622919" w:rsidP="006D365D">
      <w:pPr>
        <w:rPr>
          <w:rFonts w:cs="Times New Roman"/>
          <w:bCs/>
          <w:sz w:val="22"/>
          <w:szCs w:val="20"/>
        </w:rPr>
      </w:pPr>
      <w:r w:rsidRPr="00A7362E">
        <w:rPr>
          <w:rFonts w:cs="Times New Roman"/>
          <w:bCs/>
          <w:sz w:val="22"/>
          <w:szCs w:val="20"/>
        </w:rPr>
        <w:t xml:space="preserve">Example: </w:t>
      </w:r>
      <w:r w:rsidR="00E67F7B" w:rsidRPr="00A7362E">
        <w:rPr>
          <w:rFonts w:cs="Times New Roman"/>
          <w:bCs/>
          <w:sz w:val="22"/>
          <w:szCs w:val="20"/>
        </w:rPr>
        <w:t xml:space="preserve">When you are taking a listing on a business opportunity. </w:t>
      </w:r>
      <w:r w:rsidR="0004129C" w:rsidRPr="00A7362E">
        <w:rPr>
          <w:rFonts w:cs="Times New Roman"/>
          <w:bCs/>
          <w:sz w:val="22"/>
          <w:szCs w:val="20"/>
        </w:rPr>
        <w:t xml:space="preserve">I have closed many. </w:t>
      </w:r>
    </w:p>
    <w:p w14:paraId="39E07C60" w14:textId="77777777" w:rsidR="0004129C" w:rsidRPr="00A7362E" w:rsidRDefault="0004129C" w:rsidP="006D365D">
      <w:pPr>
        <w:rPr>
          <w:rFonts w:cs="Times New Roman"/>
          <w:bCs/>
          <w:sz w:val="22"/>
          <w:szCs w:val="20"/>
        </w:rPr>
      </w:pPr>
    </w:p>
    <w:p w14:paraId="7702D99E" w14:textId="77777777" w:rsidR="00FE0315" w:rsidRPr="00A7362E" w:rsidRDefault="0048320F" w:rsidP="006D365D">
      <w:pPr>
        <w:rPr>
          <w:rFonts w:cs="Times New Roman"/>
          <w:bCs/>
          <w:sz w:val="22"/>
          <w:szCs w:val="20"/>
        </w:rPr>
      </w:pPr>
      <w:r w:rsidRPr="00A7362E">
        <w:rPr>
          <w:rFonts w:cs="Times New Roman"/>
          <w:bCs/>
          <w:sz w:val="22"/>
          <w:szCs w:val="20"/>
        </w:rPr>
        <w:t xml:space="preserve">Example: </w:t>
      </w:r>
      <w:r w:rsidR="0027195F" w:rsidRPr="00A7362E">
        <w:rPr>
          <w:rFonts w:cs="Times New Roman"/>
          <w:bCs/>
          <w:sz w:val="22"/>
          <w:szCs w:val="20"/>
        </w:rPr>
        <w:t xml:space="preserve">When you are </w:t>
      </w:r>
      <w:r w:rsidRPr="00A7362E">
        <w:rPr>
          <w:rFonts w:cs="Times New Roman"/>
          <w:bCs/>
          <w:sz w:val="22"/>
          <w:szCs w:val="20"/>
        </w:rPr>
        <w:t xml:space="preserve">taking a listing on property which </w:t>
      </w:r>
      <w:r w:rsidR="0004129C" w:rsidRPr="00A7362E">
        <w:rPr>
          <w:rFonts w:cs="Times New Roman"/>
          <w:bCs/>
          <w:sz w:val="22"/>
          <w:szCs w:val="20"/>
        </w:rPr>
        <w:t xml:space="preserve">does not qualify for financing due to </w:t>
      </w:r>
      <w:r w:rsidR="00344CD5" w:rsidRPr="00A7362E">
        <w:rPr>
          <w:rFonts w:cs="Times New Roman"/>
          <w:bCs/>
          <w:sz w:val="22"/>
          <w:szCs w:val="20"/>
        </w:rPr>
        <w:t xml:space="preserve">bad condition </w:t>
      </w:r>
      <w:r w:rsidRPr="00A7362E">
        <w:rPr>
          <w:rFonts w:cs="Times New Roman"/>
          <w:bCs/>
          <w:sz w:val="22"/>
          <w:szCs w:val="20"/>
        </w:rPr>
        <w:t xml:space="preserve">and where a contract sale is needed. </w:t>
      </w:r>
    </w:p>
    <w:p w14:paraId="591807F1" w14:textId="77777777" w:rsidR="00FE0315" w:rsidRPr="00A7362E" w:rsidRDefault="00FE0315" w:rsidP="006D365D">
      <w:pPr>
        <w:rPr>
          <w:rFonts w:cs="Times New Roman"/>
          <w:bCs/>
          <w:sz w:val="22"/>
          <w:szCs w:val="20"/>
        </w:rPr>
      </w:pPr>
    </w:p>
    <w:p w14:paraId="4DFBF5CE" w14:textId="436371F8" w:rsidR="006D365D" w:rsidRPr="00A7362E" w:rsidRDefault="00C1481C" w:rsidP="006D365D">
      <w:pPr>
        <w:rPr>
          <w:rFonts w:cs="Times New Roman"/>
          <w:bCs/>
          <w:sz w:val="22"/>
          <w:szCs w:val="20"/>
        </w:rPr>
      </w:pPr>
      <w:r w:rsidRPr="00A7362E">
        <w:rPr>
          <w:rFonts w:cs="Times New Roman"/>
          <w:bCs/>
          <w:sz w:val="22"/>
          <w:szCs w:val="20"/>
        </w:rPr>
        <w:t xml:space="preserve">Example: </w:t>
      </w:r>
      <w:r w:rsidR="006F0E95" w:rsidRPr="00A7362E">
        <w:rPr>
          <w:rFonts w:cs="Times New Roman"/>
          <w:bCs/>
          <w:sz w:val="22"/>
          <w:szCs w:val="20"/>
        </w:rPr>
        <w:t xml:space="preserve">When you are </w:t>
      </w:r>
      <w:r w:rsidR="00622919" w:rsidRPr="00A7362E">
        <w:rPr>
          <w:rFonts w:cs="Times New Roman"/>
          <w:bCs/>
          <w:sz w:val="22"/>
          <w:szCs w:val="20"/>
        </w:rPr>
        <w:t xml:space="preserve">taking a listing </w:t>
      </w:r>
      <w:r w:rsidR="00043435" w:rsidRPr="00A7362E">
        <w:rPr>
          <w:rFonts w:cs="Times New Roman"/>
          <w:bCs/>
          <w:sz w:val="22"/>
          <w:szCs w:val="20"/>
        </w:rPr>
        <w:t xml:space="preserve">when there may be a </w:t>
      </w:r>
      <w:r w:rsidRPr="00A7362E">
        <w:rPr>
          <w:rFonts w:cs="Times New Roman"/>
          <w:bCs/>
          <w:sz w:val="22"/>
          <w:szCs w:val="20"/>
        </w:rPr>
        <w:t xml:space="preserve">wrap-around, </w:t>
      </w:r>
      <w:r w:rsidR="00043435" w:rsidRPr="00A7362E">
        <w:rPr>
          <w:rFonts w:cs="Times New Roman"/>
          <w:bCs/>
          <w:sz w:val="22"/>
          <w:szCs w:val="20"/>
        </w:rPr>
        <w:t xml:space="preserve">an </w:t>
      </w:r>
      <w:r w:rsidRPr="00A7362E">
        <w:rPr>
          <w:rFonts w:cs="Times New Roman"/>
          <w:bCs/>
          <w:sz w:val="22"/>
          <w:szCs w:val="20"/>
        </w:rPr>
        <w:t>assumption</w:t>
      </w:r>
      <w:r w:rsidR="00ED56DE" w:rsidRPr="00A7362E">
        <w:rPr>
          <w:rFonts w:cs="Times New Roman"/>
          <w:bCs/>
          <w:sz w:val="22"/>
          <w:szCs w:val="20"/>
        </w:rPr>
        <w:t>,</w:t>
      </w:r>
      <w:r w:rsidRPr="00A7362E">
        <w:rPr>
          <w:rFonts w:cs="Times New Roman"/>
          <w:bCs/>
          <w:sz w:val="22"/>
          <w:szCs w:val="20"/>
        </w:rPr>
        <w:t xml:space="preserve"> </w:t>
      </w:r>
      <w:r w:rsidR="00ED56DE" w:rsidRPr="00A7362E">
        <w:rPr>
          <w:rFonts w:cs="Times New Roman"/>
          <w:bCs/>
          <w:sz w:val="22"/>
          <w:szCs w:val="20"/>
        </w:rPr>
        <w:t xml:space="preserve">a </w:t>
      </w:r>
      <w:r w:rsidR="00DF46CA" w:rsidRPr="00A7362E">
        <w:rPr>
          <w:rFonts w:cs="Times New Roman"/>
          <w:bCs/>
          <w:sz w:val="22"/>
          <w:szCs w:val="20"/>
        </w:rPr>
        <w:t>lease option</w:t>
      </w:r>
      <w:r w:rsidR="00612A7A" w:rsidRPr="00A7362E">
        <w:rPr>
          <w:rFonts w:cs="Times New Roman"/>
          <w:bCs/>
          <w:sz w:val="22"/>
          <w:szCs w:val="20"/>
        </w:rPr>
        <w:t>, or a short sale</w:t>
      </w:r>
      <w:r w:rsidR="00DF46CA" w:rsidRPr="00A7362E">
        <w:rPr>
          <w:rFonts w:cs="Times New Roman"/>
          <w:bCs/>
          <w:sz w:val="22"/>
          <w:szCs w:val="20"/>
        </w:rPr>
        <w:t xml:space="preserve">. </w:t>
      </w:r>
      <w:r w:rsidR="00ED56DE" w:rsidRPr="00A7362E">
        <w:rPr>
          <w:rFonts w:cs="Times New Roman"/>
          <w:bCs/>
          <w:sz w:val="22"/>
          <w:szCs w:val="20"/>
        </w:rPr>
        <w:t xml:space="preserve">I have had experience with all these situations. </w:t>
      </w:r>
    </w:p>
    <w:p w14:paraId="765CA37C" w14:textId="77777777" w:rsidR="00A02B1D" w:rsidRPr="00A7362E" w:rsidRDefault="00A02B1D" w:rsidP="00823A61">
      <w:pPr>
        <w:rPr>
          <w:rFonts w:cs="Times New Roman"/>
          <w:bCs/>
          <w:sz w:val="22"/>
          <w:szCs w:val="20"/>
        </w:rPr>
      </w:pPr>
    </w:p>
    <w:p w14:paraId="63643521" w14:textId="0272CF1E" w:rsidR="00E20A66" w:rsidRPr="00A7362E" w:rsidRDefault="00E20A66" w:rsidP="00823A61">
      <w:pPr>
        <w:rPr>
          <w:rFonts w:cs="Times New Roman"/>
          <w:bCs/>
          <w:sz w:val="22"/>
          <w:szCs w:val="20"/>
        </w:rPr>
      </w:pPr>
      <w:r w:rsidRPr="00A7362E">
        <w:rPr>
          <w:rFonts w:cs="Times New Roman"/>
          <w:bCs/>
          <w:sz w:val="22"/>
          <w:szCs w:val="20"/>
        </w:rPr>
        <w:t xml:space="preserve">Example: When the seller is </w:t>
      </w:r>
      <w:r w:rsidR="0027195F" w:rsidRPr="00A7362E">
        <w:rPr>
          <w:rFonts w:cs="Times New Roman"/>
          <w:bCs/>
          <w:sz w:val="22"/>
          <w:szCs w:val="20"/>
        </w:rPr>
        <w:t xml:space="preserve">serving as </w:t>
      </w:r>
      <w:r w:rsidRPr="00A7362E">
        <w:rPr>
          <w:rFonts w:cs="Times New Roman"/>
          <w:bCs/>
          <w:sz w:val="22"/>
          <w:szCs w:val="20"/>
        </w:rPr>
        <w:t xml:space="preserve">a trustee for someone else and wants to do due diligence and avoid any potential for liability. </w:t>
      </w:r>
    </w:p>
    <w:p w14:paraId="258287F5" w14:textId="77777777" w:rsidR="00E20A66" w:rsidRPr="00A7362E" w:rsidRDefault="00E20A66" w:rsidP="00823A61">
      <w:pPr>
        <w:rPr>
          <w:rFonts w:cs="Times New Roman"/>
          <w:bCs/>
          <w:sz w:val="22"/>
          <w:szCs w:val="20"/>
        </w:rPr>
      </w:pPr>
    </w:p>
    <w:p w14:paraId="01213FD6" w14:textId="05BE2B7C" w:rsidR="00115D41" w:rsidRPr="00A7362E" w:rsidRDefault="00E20A66" w:rsidP="00823A61">
      <w:pPr>
        <w:rPr>
          <w:rFonts w:cs="Times New Roman"/>
          <w:bCs/>
          <w:sz w:val="22"/>
          <w:szCs w:val="20"/>
        </w:rPr>
      </w:pPr>
      <w:r w:rsidRPr="00A7362E">
        <w:rPr>
          <w:rFonts w:cs="Times New Roman"/>
          <w:bCs/>
          <w:sz w:val="22"/>
          <w:szCs w:val="20"/>
        </w:rPr>
        <w:t xml:space="preserve">Example: </w:t>
      </w:r>
      <w:r w:rsidR="0057287D" w:rsidRPr="00A7362E">
        <w:rPr>
          <w:rFonts w:cs="Times New Roman"/>
          <w:bCs/>
          <w:sz w:val="22"/>
          <w:szCs w:val="20"/>
        </w:rPr>
        <w:t>Or w</w:t>
      </w:r>
      <w:r w:rsidR="006E7A81" w:rsidRPr="00A7362E">
        <w:rPr>
          <w:rFonts w:cs="Times New Roman"/>
          <w:bCs/>
          <w:sz w:val="22"/>
          <w:szCs w:val="20"/>
        </w:rPr>
        <w:t xml:space="preserve">henever </w:t>
      </w:r>
      <w:r w:rsidR="00D4008A" w:rsidRPr="00A7362E">
        <w:rPr>
          <w:rFonts w:cs="Times New Roman"/>
          <w:bCs/>
          <w:sz w:val="22"/>
          <w:szCs w:val="20"/>
        </w:rPr>
        <w:t xml:space="preserve">any </w:t>
      </w:r>
      <w:r w:rsidR="006E7A81" w:rsidRPr="00A7362E">
        <w:rPr>
          <w:rFonts w:cs="Times New Roman"/>
          <w:bCs/>
          <w:sz w:val="22"/>
          <w:szCs w:val="20"/>
        </w:rPr>
        <w:t xml:space="preserve">seller wants the </w:t>
      </w:r>
      <w:r w:rsidR="00143802" w:rsidRPr="00A7362E">
        <w:rPr>
          <w:rFonts w:cs="Times New Roman"/>
          <w:bCs/>
          <w:sz w:val="22"/>
          <w:szCs w:val="20"/>
        </w:rPr>
        <w:t xml:space="preserve">feeling </w:t>
      </w:r>
      <w:r w:rsidR="006E7A81" w:rsidRPr="00A7362E">
        <w:rPr>
          <w:rFonts w:cs="Times New Roman"/>
          <w:bCs/>
          <w:sz w:val="22"/>
          <w:szCs w:val="20"/>
        </w:rPr>
        <w:t xml:space="preserve">of </w:t>
      </w:r>
      <w:r w:rsidR="00143802" w:rsidRPr="00A7362E">
        <w:rPr>
          <w:rFonts w:cs="Times New Roman"/>
          <w:bCs/>
          <w:sz w:val="22"/>
          <w:szCs w:val="20"/>
        </w:rPr>
        <w:t xml:space="preserve">security that comes from having legal review </w:t>
      </w:r>
      <w:r w:rsidR="006E7A81" w:rsidRPr="00A7362E">
        <w:rPr>
          <w:rFonts w:cs="Times New Roman"/>
          <w:bCs/>
          <w:sz w:val="22"/>
          <w:szCs w:val="20"/>
        </w:rPr>
        <w:t>from beginning to end, with no</w:t>
      </w:r>
      <w:r w:rsidR="005F1F68" w:rsidRPr="00A7362E">
        <w:rPr>
          <w:rFonts w:cs="Times New Roman"/>
          <w:bCs/>
          <w:sz w:val="22"/>
          <w:szCs w:val="20"/>
        </w:rPr>
        <w:t xml:space="preserve"> fee until closing.</w:t>
      </w:r>
    </w:p>
    <w:p w14:paraId="103CB21F" w14:textId="6E139DF8" w:rsidR="00115D41" w:rsidRPr="00A7362E" w:rsidRDefault="00115D41" w:rsidP="00823A61">
      <w:pPr>
        <w:rPr>
          <w:rFonts w:cs="Times New Roman"/>
          <w:bCs/>
          <w:sz w:val="22"/>
          <w:szCs w:val="20"/>
        </w:rPr>
      </w:pPr>
    </w:p>
    <w:p w14:paraId="01A023CA" w14:textId="5F7F2C46" w:rsidR="00ED56DE" w:rsidRPr="00A7362E" w:rsidRDefault="00002628" w:rsidP="00ED56DE">
      <w:pPr>
        <w:jc w:val="center"/>
        <w:rPr>
          <w:rFonts w:cs="Times New Roman"/>
          <w:b/>
          <w:bCs/>
          <w:sz w:val="22"/>
          <w:szCs w:val="20"/>
        </w:rPr>
      </w:pPr>
      <w:r w:rsidRPr="00A7362E">
        <w:rPr>
          <w:rFonts w:cs="Times New Roman"/>
          <w:b/>
          <w:bCs/>
          <w:sz w:val="22"/>
          <w:szCs w:val="20"/>
        </w:rPr>
        <w:t>Advantages to Brokers</w:t>
      </w:r>
    </w:p>
    <w:p w14:paraId="628FD8CD" w14:textId="77777777" w:rsidR="00ED56DE" w:rsidRPr="00A7362E" w:rsidRDefault="00ED56DE" w:rsidP="00ED56DE">
      <w:pPr>
        <w:jc w:val="center"/>
        <w:rPr>
          <w:rFonts w:cs="Times New Roman"/>
          <w:bCs/>
          <w:sz w:val="22"/>
          <w:szCs w:val="20"/>
        </w:rPr>
      </w:pPr>
    </w:p>
    <w:p w14:paraId="337330C2" w14:textId="7E2703E2" w:rsidR="00ED56DE" w:rsidRPr="00A7362E" w:rsidRDefault="00ED56DE" w:rsidP="00823A61">
      <w:pPr>
        <w:rPr>
          <w:rFonts w:cs="Times New Roman"/>
          <w:bCs/>
          <w:sz w:val="22"/>
          <w:szCs w:val="20"/>
        </w:rPr>
      </w:pPr>
      <w:r w:rsidRPr="00A7362E">
        <w:rPr>
          <w:rFonts w:cs="Times New Roman"/>
          <w:bCs/>
          <w:sz w:val="22"/>
          <w:szCs w:val="20"/>
        </w:rPr>
        <w:t xml:space="preserve">Brokers earn their commissions by marketing property, not by writing legal documents. </w:t>
      </w:r>
      <w:r w:rsidR="001749DD" w:rsidRPr="00A7362E">
        <w:rPr>
          <w:rFonts w:cs="Times New Roman"/>
          <w:bCs/>
          <w:sz w:val="22"/>
          <w:szCs w:val="20"/>
        </w:rPr>
        <w:t xml:space="preserve">Broker’s have errors and </w:t>
      </w:r>
      <w:r w:rsidR="00227BCA" w:rsidRPr="00A7362E">
        <w:rPr>
          <w:rFonts w:cs="Times New Roman"/>
          <w:bCs/>
          <w:sz w:val="22"/>
          <w:szCs w:val="20"/>
        </w:rPr>
        <w:t xml:space="preserve">omissions insurance, but it may not cover them when they </w:t>
      </w:r>
      <w:r w:rsidR="00505104" w:rsidRPr="00A7362E">
        <w:rPr>
          <w:rFonts w:cs="Times New Roman"/>
          <w:bCs/>
          <w:sz w:val="22"/>
          <w:szCs w:val="20"/>
        </w:rPr>
        <w:t xml:space="preserve">act outside the normal scope of </w:t>
      </w:r>
      <w:r w:rsidR="00EC4962" w:rsidRPr="00A7362E">
        <w:rPr>
          <w:rFonts w:cs="Times New Roman"/>
          <w:bCs/>
          <w:sz w:val="22"/>
          <w:szCs w:val="20"/>
        </w:rPr>
        <w:t xml:space="preserve">brokerage, </w:t>
      </w:r>
      <w:r w:rsidR="008706C0">
        <w:rPr>
          <w:rFonts w:cs="Times New Roman"/>
          <w:bCs/>
          <w:sz w:val="22"/>
          <w:szCs w:val="20"/>
        </w:rPr>
        <w:t xml:space="preserve">when they </w:t>
      </w:r>
      <w:r w:rsidR="00227BCA" w:rsidRPr="00A7362E">
        <w:rPr>
          <w:rFonts w:cs="Times New Roman"/>
          <w:bCs/>
          <w:sz w:val="22"/>
          <w:szCs w:val="20"/>
        </w:rPr>
        <w:t xml:space="preserve">answer </w:t>
      </w:r>
      <w:r w:rsidR="008706C0">
        <w:rPr>
          <w:rFonts w:cs="Times New Roman"/>
          <w:bCs/>
          <w:sz w:val="22"/>
          <w:szCs w:val="20"/>
        </w:rPr>
        <w:t xml:space="preserve">complex </w:t>
      </w:r>
      <w:r w:rsidR="00227BCA" w:rsidRPr="00A7362E">
        <w:rPr>
          <w:rFonts w:cs="Times New Roman"/>
          <w:bCs/>
          <w:sz w:val="22"/>
          <w:szCs w:val="20"/>
        </w:rPr>
        <w:t>legal questions</w:t>
      </w:r>
      <w:r w:rsidR="00EC4962" w:rsidRPr="00A7362E">
        <w:rPr>
          <w:rFonts w:cs="Times New Roman"/>
          <w:bCs/>
          <w:sz w:val="22"/>
          <w:szCs w:val="20"/>
        </w:rPr>
        <w:t xml:space="preserve">, or draft documents other than MLS approved, fill in the blank forms. </w:t>
      </w:r>
    </w:p>
    <w:p w14:paraId="7344D532" w14:textId="77777777" w:rsidR="00ED56DE" w:rsidRPr="00A7362E" w:rsidRDefault="00ED56DE" w:rsidP="00823A61">
      <w:pPr>
        <w:rPr>
          <w:rFonts w:cs="Times New Roman"/>
          <w:bCs/>
          <w:sz w:val="22"/>
          <w:szCs w:val="20"/>
        </w:rPr>
      </w:pPr>
    </w:p>
    <w:p w14:paraId="556C65E1" w14:textId="0856473C" w:rsidR="00CC10CC" w:rsidRPr="00A7362E" w:rsidRDefault="009B7B56" w:rsidP="00823A61">
      <w:pPr>
        <w:rPr>
          <w:rFonts w:cs="Times New Roman"/>
          <w:bCs/>
          <w:sz w:val="22"/>
          <w:szCs w:val="20"/>
        </w:rPr>
      </w:pPr>
      <w:r w:rsidRPr="00A7362E">
        <w:rPr>
          <w:rFonts w:cs="Times New Roman"/>
          <w:bCs/>
          <w:sz w:val="22"/>
          <w:szCs w:val="20"/>
        </w:rPr>
        <w:t>Having an attorney on board from the beginning can help a broker secure a listing</w:t>
      </w:r>
      <w:r w:rsidR="004D7EA1" w:rsidRPr="00A7362E">
        <w:rPr>
          <w:rFonts w:cs="Times New Roman"/>
          <w:bCs/>
          <w:sz w:val="22"/>
          <w:szCs w:val="20"/>
        </w:rPr>
        <w:t xml:space="preserve">. </w:t>
      </w:r>
      <w:r w:rsidR="00CC10CC" w:rsidRPr="00A7362E">
        <w:rPr>
          <w:rFonts w:cs="Times New Roman"/>
          <w:bCs/>
          <w:sz w:val="22"/>
          <w:szCs w:val="20"/>
        </w:rPr>
        <w:t xml:space="preserve">Sellers will take </w:t>
      </w:r>
      <w:r w:rsidR="00175D08" w:rsidRPr="00A7362E">
        <w:rPr>
          <w:rFonts w:cs="Times New Roman"/>
          <w:bCs/>
          <w:sz w:val="22"/>
          <w:szCs w:val="20"/>
        </w:rPr>
        <w:t xml:space="preserve">a broker </w:t>
      </w:r>
      <w:r w:rsidR="00CC10CC" w:rsidRPr="00A7362E">
        <w:rPr>
          <w:rFonts w:cs="Times New Roman"/>
          <w:bCs/>
          <w:sz w:val="22"/>
          <w:szCs w:val="20"/>
        </w:rPr>
        <w:t xml:space="preserve">more seriously if </w:t>
      </w:r>
      <w:r w:rsidR="00175D08" w:rsidRPr="00A7362E">
        <w:rPr>
          <w:rFonts w:cs="Times New Roman"/>
          <w:bCs/>
          <w:sz w:val="22"/>
          <w:szCs w:val="20"/>
        </w:rPr>
        <w:t xml:space="preserve">the broker is </w:t>
      </w:r>
      <w:r w:rsidR="00CC10CC" w:rsidRPr="00A7362E">
        <w:rPr>
          <w:rFonts w:cs="Times New Roman"/>
          <w:bCs/>
          <w:sz w:val="22"/>
          <w:szCs w:val="20"/>
        </w:rPr>
        <w:t xml:space="preserve">part of a team that includes an experienced real estate </w:t>
      </w:r>
      <w:r w:rsidR="00672E7D" w:rsidRPr="00A7362E">
        <w:rPr>
          <w:rFonts w:cs="Times New Roman"/>
          <w:bCs/>
          <w:sz w:val="22"/>
          <w:szCs w:val="20"/>
        </w:rPr>
        <w:t xml:space="preserve">attorney-broker. </w:t>
      </w:r>
      <w:r w:rsidR="00446EFD" w:rsidRPr="00A7362E">
        <w:rPr>
          <w:rFonts w:cs="Times New Roman"/>
          <w:bCs/>
          <w:sz w:val="22"/>
          <w:szCs w:val="20"/>
        </w:rPr>
        <w:t xml:space="preserve">This is especially true </w:t>
      </w:r>
      <w:r w:rsidR="007560EA" w:rsidRPr="00A7362E">
        <w:rPr>
          <w:rFonts w:cs="Times New Roman"/>
          <w:bCs/>
          <w:sz w:val="22"/>
          <w:szCs w:val="20"/>
        </w:rPr>
        <w:t xml:space="preserve">for </w:t>
      </w:r>
      <w:r w:rsidR="00446EFD" w:rsidRPr="00A7362E">
        <w:rPr>
          <w:rFonts w:cs="Times New Roman"/>
          <w:bCs/>
          <w:sz w:val="22"/>
          <w:szCs w:val="20"/>
        </w:rPr>
        <w:t>brokers new in the business.</w:t>
      </w:r>
    </w:p>
    <w:p w14:paraId="59EF260A" w14:textId="5EE9E1E8" w:rsidR="00CC10CC" w:rsidRPr="00A7362E" w:rsidRDefault="00CC10CC" w:rsidP="00823A61">
      <w:pPr>
        <w:rPr>
          <w:rFonts w:cs="Times New Roman"/>
          <w:bCs/>
          <w:sz w:val="22"/>
          <w:szCs w:val="20"/>
        </w:rPr>
      </w:pPr>
    </w:p>
    <w:p w14:paraId="2762CCA8" w14:textId="0C1F1988" w:rsidR="00DA56CB" w:rsidRPr="00A7362E" w:rsidRDefault="00CC10CC" w:rsidP="00823A61">
      <w:pPr>
        <w:rPr>
          <w:rFonts w:cs="Times New Roman"/>
          <w:bCs/>
          <w:sz w:val="22"/>
          <w:szCs w:val="20"/>
        </w:rPr>
      </w:pPr>
      <w:r w:rsidRPr="00A7362E">
        <w:rPr>
          <w:rFonts w:cs="Times New Roman"/>
          <w:bCs/>
          <w:sz w:val="22"/>
          <w:szCs w:val="20"/>
        </w:rPr>
        <w:t xml:space="preserve">Having an attorney on board </w:t>
      </w:r>
      <w:r w:rsidR="00770BEC" w:rsidRPr="00A7362E">
        <w:rPr>
          <w:rFonts w:cs="Times New Roman"/>
          <w:bCs/>
          <w:sz w:val="22"/>
          <w:szCs w:val="20"/>
        </w:rPr>
        <w:t>can help brokers sleep easier at night.</w:t>
      </w:r>
      <w:r w:rsidRPr="00A7362E">
        <w:rPr>
          <w:rFonts w:cs="Times New Roman"/>
          <w:bCs/>
          <w:sz w:val="22"/>
          <w:szCs w:val="20"/>
        </w:rPr>
        <w:t xml:space="preserve"> </w:t>
      </w:r>
    </w:p>
    <w:p w14:paraId="6381DC67" w14:textId="34E3EF5F" w:rsidR="00823A61" w:rsidRPr="00A7362E" w:rsidRDefault="00143802" w:rsidP="00823A61">
      <w:pPr>
        <w:rPr>
          <w:rFonts w:cs="Times New Roman"/>
          <w:bCs/>
          <w:sz w:val="22"/>
          <w:szCs w:val="20"/>
        </w:rPr>
      </w:pPr>
      <w:r w:rsidRPr="00A7362E">
        <w:rPr>
          <w:rFonts w:cs="Times New Roman"/>
          <w:bCs/>
          <w:sz w:val="22"/>
          <w:szCs w:val="20"/>
        </w:rPr>
        <w:t xml:space="preserve"> </w:t>
      </w:r>
    </w:p>
    <w:p w14:paraId="3FB5F53C" w14:textId="04B7CFBD" w:rsidR="00B30CA5" w:rsidRPr="00A7362E" w:rsidRDefault="002675D6" w:rsidP="00B30CA5">
      <w:pPr>
        <w:jc w:val="center"/>
        <w:rPr>
          <w:rFonts w:cs="Times New Roman"/>
          <w:b/>
          <w:bCs/>
          <w:sz w:val="22"/>
          <w:szCs w:val="20"/>
        </w:rPr>
      </w:pPr>
      <w:r w:rsidRPr="00A7362E">
        <w:rPr>
          <w:rFonts w:cs="Times New Roman"/>
          <w:b/>
          <w:bCs/>
          <w:sz w:val="22"/>
          <w:szCs w:val="20"/>
        </w:rPr>
        <w:t>Should You Involve a Lawyer? And When? And Which Lawyer?</w:t>
      </w:r>
    </w:p>
    <w:p w14:paraId="3E0EC61B" w14:textId="77777777" w:rsidR="004C63FD" w:rsidRPr="00A7362E" w:rsidRDefault="004C63FD" w:rsidP="00B30CA5">
      <w:pPr>
        <w:jc w:val="center"/>
        <w:rPr>
          <w:rFonts w:cs="Times New Roman"/>
          <w:bCs/>
          <w:sz w:val="22"/>
          <w:szCs w:val="20"/>
        </w:rPr>
      </w:pPr>
    </w:p>
    <w:p w14:paraId="22DE5A7D" w14:textId="513C29C1" w:rsidR="00B85948" w:rsidRPr="00A7362E" w:rsidRDefault="00B85948" w:rsidP="00B85948">
      <w:pPr>
        <w:rPr>
          <w:rFonts w:cs="Times New Roman"/>
          <w:bCs/>
          <w:sz w:val="22"/>
          <w:szCs w:val="20"/>
        </w:rPr>
      </w:pPr>
      <w:r w:rsidRPr="00A7362E">
        <w:rPr>
          <w:rFonts w:cs="Times New Roman"/>
          <w:bCs/>
          <w:sz w:val="22"/>
          <w:szCs w:val="20"/>
        </w:rPr>
        <w:t xml:space="preserve">Most residential deals close without a lawyer </w:t>
      </w:r>
      <w:r w:rsidR="00BE7436" w:rsidRPr="00A7362E">
        <w:rPr>
          <w:rFonts w:cs="Times New Roman"/>
          <w:bCs/>
          <w:sz w:val="22"/>
          <w:szCs w:val="20"/>
        </w:rPr>
        <w:t xml:space="preserve">even </w:t>
      </w:r>
      <w:r w:rsidRPr="00A7362E">
        <w:rPr>
          <w:rFonts w:cs="Times New Roman"/>
          <w:bCs/>
          <w:sz w:val="22"/>
          <w:szCs w:val="20"/>
        </w:rPr>
        <w:t xml:space="preserve">looking at </w:t>
      </w:r>
      <w:r w:rsidR="00BE7436" w:rsidRPr="00A7362E">
        <w:rPr>
          <w:rFonts w:cs="Times New Roman"/>
          <w:bCs/>
          <w:sz w:val="22"/>
          <w:szCs w:val="20"/>
        </w:rPr>
        <w:t>them</w:t>
      </w:r>
      <w:r w:rsidRPr="00A7362E">
        <w:rPr>
          <w:rFonts w:cs="Times New Roman"/>
          <w:bCs/>
          <w:sz w:val="22"/>
          <w:szCs w:val="20"/>
        </w:rPr>
        <w:t xml:space="preserve">. </w:t>
      </w:r>
      <w:r w:rsidR="00004659" w:rsidRPr="00A7362E">
        <w:rPr>
          <w:rFonts w:cs="Times New Roman"/>
          <w:bCs/>
          <w:sz w:val="22"/>
          <w:szCs w:val="20"/>
        </w:rPr>
        <w:t xml:space="preserve">The MLS forms </w:t>
      </w:r>
      <w:r w:rsidR="00FB1970" w:rsidRPr="00A7362E">
        <w:rPr>
          <w:rFonts w:cs="Times New Roman"/>
          <w:bCs/>
          <w:sz w:val="22"/>
          <w:szCs w:val="20"/>
        </w:rPr>
        <w:t xml:space="preserve">have improved </w:t>
      </w:r>
      <w:r w:rsidR="00601E38">
        <w:rPr>
          <w:rFonts w:cs="Times New Roman"/>
          <w:bCs/>
          <w:sz w:val="22"/>
          <w:szCs w:val="20"/>
        </w:rPr>
        <w:t xml:space="preserve">greatly. </w:t>
      </w:r>
      <w:r w:rsidR="00BC6917" w:rsidRPr="00A7362E">
        <w:rPr>
          <w:rFonts w:cs="Times New Roman"/>
          <w:bCs/>
          <w:sz w:val="22"/>
          <w:szCs w:val="20"/>
        </w:rPr>
        <w:t>The</w:t>
      </w:r>
      <w:r w:rsidR="00601E38">
        <w:rPr>
          <w:rFonts w:cs="Times New Roman"/>
          <w:bCs/>
          <w:sz w:val="22"/>
          <w:szCs w:val="20"/>
        </w:rPr>
        <w:t>y are</w:t>
      </w:r>
      <w:r w:rsidR="00BC6917" w:rsidRPr="00A7362E">
        <w:rPr>
          <w:rFonts w:cs="Times New Roman"/>
          <w:bCs/>
          <w:sz w:val="22"/>
          <w:szCs w:val="20"/>
        </w:rPr>
        <w:t xml:space="preserve"> </w:t>
      </w:r>
      <w:proofErr w:type="gramStart"/>
      <w:r w:rsidR="00004659" w:rsidRPr="00A7362E">
        <w:rPr>
          <w:rFonts w:cs="Times New Roman"/>
          <w:bCs/>
          <w:sz w:val="22"/>
          <w:szCs w:val="20"/>
        </w:rPr>
        <w:t>really good</w:t>
      </w:r>
      <w:proofErr w:type="gramEnd"/>
      <w:r w:rsidR="00004659" w:rsidRPr="00A7362E">
        <w:rPr>
          <w:rFonts w:cs="Times New Roman"/>
          <w:bCs/>
          <w:sz w:val="22"/>
          <w:szCs w:val="20"/>
        </w:rPr>
        <w:t xml:space="preserve">. </w:t>
      </w:r>
      <w:r w:rsidRPr="00A7362E">
        <w:rPr>
          <w:rFonts w:cs="Times New Roman"/>
          <w:bCs/>
          <w:sz w:val="22"/>
          <w:szCs w:val="20"/>
        </w:rPr>
        <w:t>Usually there are no problems, but always there are questions. And sometimes there are problems. Having a lawyer</w:t>
      </w:r>
      <w:r w:rsidR="0097707D" w:rsidRPr="00A7362E">
        <w:rPr>
          <w:rFonts w:cs="Times New Roman"/>
          <w:bCs/>
          <w:sz w:val="22"/>
          <w:szCs w:val="20"/>
        </w:rPr>
        <w:t xml:space="preserve"> involved from the beginning </w:t>
      </w:r>
      <w:r w:rsidRPr="00A7362E">
        <w:rPr>
          <w:rFonts w:cs="Times New Roman"/>
          <w:bCs/>
          <w:sz w:val="22"/>
          <w:szCs w:val="20"/>
        </w:rPr>
        <w:t xml:space="preserve">can </w:t>
      </w:r>
      <w:r w:rsidR="00BE7436" w:rsidRPr="00A7362E">
        <w:rPr>
          <w:rFonts w:cs="Times New Roman"/>
          <w:bCs/>
          <w:sz w:val="22"/>
          <w:szCs w:val="20"/>
        </w:rPr>
        <w:t xml:space="preserve">avoid problems, </w:t>
      </w:r>
      <w:r w:rsidRPr="00A7362E">
        <w:rPr>
          <w:rFonts w:cs="Times New Roman"/>
          <w:bCs/>
          <w:sz w:val="22"/>
          <w:szCs w:val="20"/>
        </w:rPr>
        <w:t xml:space="preserve">reduce tension, inspire confidence, and smooth out the process. </w:t>
      </w:r>
    </w:p>
    <w:p w14:paraId="1F413015" w14:textId="77777777" w:rsidR="00B85948" w:rsidRPr="00A7362E" w:rsidRDefault="00B85948">
      <w:pPr>
        <w:rPr>
          <w:rFonts w:cs="Times New Roman"/>
          <w:bCs/>
          <w:sz w:val="22"/>
          <w:szCs w:val="20"/>
        </w:rPr>
      </w:pPr>
    </w:p>
    <w:p w14:paraId="7B9E58CF" w14:textId="5225557F" w:rsidR="00D16C5E" w:rsidRPr="00A7362E" w:rsidRDefault="007F4422">
      <w:pPr>
        <w:rPr>
          <w:rFonts w:cs="Times New Roman"/>
          <w:bCs/>
          <w:sz w:val="22"/>
          <w:szCs w:val="20"/>
        </w:rPr>
      </w:pPr>
      <w:r w:rsidRPr="00A7362E">
        <w:rPr>
          <w:rFonts w:cs="Times New Roman"/>
          <w:bCs/>
          <w:sz w:val="22"/>
          <w:szCs w:val="20"/>
        </w:rPr>
        <w:t>Most sellers do not get an attorney lined up in advance of sale</w:t>
      </w:r>
      <w:r w:rsidR="00677F92" w:rsidRPr="00A7362E">
        <w:rPr>
          <w:rFonts w:cs="Times New Roman"/>
          <w:bCs/>
          <w:sz w:val="22"/>
          <w:szCs w:val="20"/>
        </w:rPr>
        <w:t xml:space="preserve">. When something goes wrong, they </w:t>
      </w:r>
      <w:r w:rsidR="00BF2EDF" w:rsidRPr="00A7362E">
        <w:rPr>
          <w:rFonts w:cs="Times New Roman"/>
          <w:bCs/>
          <w:sz w:val="22"/>
          <w:szCs w:val="20"/>
        </w:rPr>
        <w:t xml:space="preserve">seek out a lawyer </w:t>
      </w:r>
      <w:r w:rsidR="00677F92" w:rsidRPr="00A7362E">
        <w:rPr>
          <w:rFonts w:cs="Times New Roman"/>
          <w:bCs/>
          <w:sz w:val="22"/>
          <w:szCs w:val="20"/>
        </w:rPr>
        <w:t>in haste</w:t>
      </w:r>
      <w:proofErr w:type="gramStart"/>
      <w:r w:rsidR="005D70D2">
        <w:rPr>
          <w:rFonts w:cs="Times New Roman"/>
          <w:bCs/>
          <w:sz w:val="22"/>
          <w:szCs w:val="20"/>
        </w:rPr>
        <w:t xml:space="preserve">. </w:t>
      </w:r>
      <w:proofErr w:type="gramEnd"/>
      <w:r w:rsidR="005D70D2">
        <w:rPr>
          <w:rFonts w:cs="Times New Roman"/>
          <w:bCs/>
          <w:sz w:val="22"/>
          <w:szCs w:val="20"/>
        </w:rPr>
        <w:t xml:space="preserve">It </w:t>
      </w:r>
      <w:r w:rsidR="00BF2EDF" w:rsidRPr="00A7362E">
        <w:rPr>
          <w:rFonts w:cs="Times New Roman"/>
          <w:bCs/>
          <w:sz w:val="22"/>
          <w:szCs w:val="20"/>
        </w:rPr>
        <w:t>might be too late</w:t>
      </w:r>
      <w:r w:rsidR="00B731B5" w:rsidRPr="00A7362E">
        <w:rPr>
          <w:rFonts w:cs="Times New Roman"/>
          <w:bCs/>
          <w:sz w:val="22"/>
          <w:szCs w:val="20"/>
        </w:rPr>
        <w:t xml:space="preserve"> to undo the damage</w:t>
      </w:r>
      <w:r w:rsidR="00BF2EDF" w:rsidRPr="00A7362E">
        <w:rPr>
          <w:rFonts w:cs="Times New Roman"/>
          <w:bCs/>
          <w:sz w:val="22"/>
          <w:szCs w:val="20"/>
        </w:rPr>
        <w:t xml:space="preserve">. </w:t>
      </w:r>
      <w:r w:rsidR="00DE24A1" w:rsidRPr="00A7362E">
        <w:rPr>
          <w:rFonts w:cs="Times New Roman"/>
          <w:bCs/>
          <w:sz w:val="22"/>
          <w:szCs w:val="20"/>
        </w:rPr>
        <w:t xml:space="preserve">The lawyer will charge a large fee </w:t>
      </w:r>
      <w:r w:rsidR="00005B09" w:rsidRPr="00A7362E">
        <w:rPr>
          <w:rFonts w:cs="Times New Roman"/>
          <w:bCs/>
          <w:sz w:val="22"/>
          <w:szCs w:val="20"/>
        </w:rPr>
        <w:t xml:space="preserve">just </w:t>
      </w:r>
      <w:r w:rsidR="00DE24A1" w:rsidRPr="00A7362E">
        <w:rPr>
          <w:rFonts w:cs="Times New Roman"/>
          <w:bCs/>
          <w:sz w:val="22"/>
          <w:szCs w:val="20"/>
        </w:rPr>
        <w:t xml:space="preserve">to get </w:t>
      </w:r>
      <w:r w:rsidR="00A95A09" w:rsidRPr="00A7362E">
        <w:rPr>
          <w:rFonts w:cs="Times New Roman"/>
          <w:bCs/>
          <w:sz w:val="22"/>
          <w:szCs w:val="20"/>
        </w:rPr>
        <w:t xml:space="preserve">familiar </w:t>
      </w:r>
      <w:r w:rsidR="00DE24A1" w:rsidRPr="00A7362E">
        <w:rPr>
          <w:rFonts w:cs="Times New Roman"/>
          <w:bCs/>
          <w:sz w:val="22"/>
          <w:szCs w:val="20"/>
        </w:rPr>
        <w:t xml:space="preserve">and stay familiar with the </w:t>
      </w:r>
      <w:r w:rsidR="00A97C7D" w:rsidRPr="00A7362E">
        <w:rPr>
          <w:rFonts w:cs="Times New Roman"/>
          <w:bCs/>
          <w:sz w:val="22"/>
          <w:szCs w:val="20"/>
        </w:rPr>
        <w:t xml:space="preserve">transaction. </w:t>
      </w:r>
      <w:r w:rsidR="00B508D9" w:rsidRPr="00A7362E">
        <w:rPr>
          <w:rFonts w:cs="Times New Roman"/>
          <w:bCs/>
          <w:sz w:val="22"/>
          <w:szCs w:val="20"/>
        </w:rPr>
        <w:t xml:space="preserve">The Seller might </w:t>
      </w:r>
      <w:r w:rsidR="00351255" w:rsidRPr="00A7362E">
        <w:rPr>
          <w:rFonts w:cs="Times New Roman"/>
          <w:bCs/>
          <w:sz w:val="22"/>
          <w:szCs w:val="20"/>
        </w:rPr>
        <w:t xml:space="preserve">pick the wrong lawyer. </w:t>
      </w:r>
      <w:r w:rsidR="00B508D9" w:rsidRPr="00A7362E">
        <w:rPr>
          <w:rFonts w:cs="Times New Roman"/>
          <w:bCs/>
          <w:sz w:val="22"/>
          <w:szCs w:val="20"/>
        </w:rPr>
        <w:t xml:space="preserve">Law schools do not teach </w:t>
      </w:r>
      <w:r w:rsidR="007560EA" w:rsidRPr="00A7362E">
        <w:rPr>
          <w:rFonts w:cs="Times New Roman"/>
          <w:bCs/>
          <w:sz w:val="22"/>
          <w:szCs w:val="20"/>
        </w:rPr>
        <w:t>transactional real estate</w:t>
      </w:r>
      <w:r w:rsidR="001C1E20" w:rsidRPr="00A7362E">
        <w:rPr>
          <w:rFonts w:cs="Times New Roman"/>
          <w:bCs/>
          <w:sz w:val="22"/>
          <w:szCs w:val="20"/>
        </w:rPr>
        <w:t xml:space="preserve">, </w:t>
      </w:r>
      <w:r w:rsidR="00D335CC" w:rsidRPr="00A7362E">
        <w:rPr>
          <w:rFonts w:cs="Times New Roman"/>
          <w:bCs/>
          <w:sz w:val="22"/>
          <w:szCs w:val="20"/>
        </w:rPr>
        <w:t xml:space="preserve">MLS forms, </w:t>
      </w:r>
      <w:r w:rsidR="00593832" w:rsidRPr="00A7362E">
        <w:rPr>
          <w:rFonts w:cs="Times New Roman"/>
          <w:bCs/>
          <w:sz w:val="22"/>
          <w:szCs w:val="20"/>
        </w:rPr>
        <w:t>MLS rules</w:t>
      </w:r>
      <w:r w:rsidR="00D335CC" w:rsidRPr="00A7362E">
        <w:rPr>
          <w:rFonts w:cs="Times New Roman"/>
          <w:bCs/>
          <w:sz w:val="22"/>
          <w:szCs w:val="20"/>
        </w:rPr>
        <w:t>,</w:t>
      </w:r>
      <w:r w:rsidR="00593832" w:rsidRPr="00A7362E">
        <w:rPr>
          <w:rFonts w:cs="Times New Roman"/>
          <w:bCs/>
          <w:sz w:val="22"/>
          <w:szCs w:val="20"/>
        </w:rPr>
        <w:t xml:space="preserve"> or </w:t>
      </w:r>
      <w:r w:rsidR="001C1E20" w:rsidRPr="00A7362E">
        <w:rPr>
          <w:rFonts w:cs="Times New Roman"/>
          <w:bCs/>
          <w:sz w:val="22"/>
          <w:szCs w:val="20"/>
        </w:rPr>
        <w:t xml:space="preserve">broker </w:t>
      </w:r>
      <w:r w:rsidR="00492830" w:rsidRPr="00A7362E">
        <w:rPr>
          <w:rFonts w:cs="Times New Roman"/>
          <w:bCs/>
          <w:sz w:val="22"/>
          <w:szCs w:val="20"/>
        </w:rPr>
        <w:t xml:space="preserve">customs. </w:t>
      </w:r>
      <w:r w:rsidR="00960227" w:rsidRPr="00A7362E">
        <w:rPr>
          <w:rFonts w:cs="Times New Roman"/>
          <w:bCs/>
          <w:sz w:val="22"/>
          <w:szCs w:val="20"/>
        </w:rPr>
        <w:t xml:space="preserve">In my three real property courses in law school, we discussed obscure </w:t>
      </w:r>
      <w:r w:rsidR="00EE5110" w:rsidRPr="00A7362E">
        <w:rPr>
          <w:rFonts w:cs="Times New Roman"/>
          <w:bCs/>
          <w:sz w:val="22"/>
          <w:szCs w:val="20"/>
        </w:rPr>
        <w:t xml:space="preserve">rules which rarely come up. </w:t>
      </w:r>
    </w:p>
    <w:p w14:paraId="1D7174CA" w14:textId="77777777" w:rsidR="00D16C5E" w:rsidRPr="00A7362E" w:rsidRDefault="00D16C5E">
      <w:pPr>
        <w:rPr>
          <w:rFonts w:cs="Times New Roman"/>
          <w:bCs/>
          <w:sz w:val="22"/>
          <w:szCs w:val="20"/>
        </w:rPr>
      </w:pPr>
    </w:p>
    <w:p w14:paraId="55144E94" w14:textId="76D0DAEE" w:rsidR="00EB16D1" w:rsidRPr="00A7362E" w:rsidRDefault="00D16C5E">
      <w:pPr>
        <w:rPr>
          <w:rFonts w:cs="Times New Roman"/>
          <w:bCs/>
          <w:sz w:val="22"/>
          <w:szCs w:val="20"/>
        </w:rPr>
      </w:pPr>
      <w:r w:rsidRPr="00A7362E">
        <w:rPr>
          <w:rFonts w:cs="Times New Roman"/>
          <w:bCs/>
          <w:sz w:val="22"/>
          <w:szCs w:val="20"/>
        </w:rPr>
        <w:t xml:space="preserve">A flat fee </w:t>
      </w:r>
      <w:r w:rsidR="00122E85" w:rsidRPr="00A7362E">
        <w:rPr>
          <w:rFonts w:cs="Times New Roman"/>
          <w:bCs/>
          <w:sz w:val="22"/>
          <w:szCs w:val="20"/>
        </w:rPr>
        <w:t xml:space="preserve">commission </w:t>
      </w:r>
      <w:r w:rsidRPr="00A7362E">
        <w:rPr>
          <w:rFonts w:cs="Times New Roman"/>
          <w:bCs/>
          <w:sz w:val="22"/>
          <w:szCs w:val="20"/>
        </w:rPr>
        <w:t xml:space="preserve">arrangement, with </w:t>
      </w:r>
      <w:r w:rsidR="00122E85" w:rsidRPr="00A7362E">
        <w:rPr>
          <w:rFonts w:cs="Times New Roman"/>
          <w:bCs/>
          <w:sz w:val="22"/>
          <w:szCs w:val="20"/>
        </w:rPr>
        <w:t xml:space="preserve">commission </w:t>
      </w:r>
      <w:r w:rsidRPr="00A7362E">
        <w:rPr>
          <w:rFonts w:cs="Times New Roman"/>
          <w:bCs/>
          <w:sz w:val="22"/>
          <w:szCs w:val="20"/>
        </w:rPr>
        <w:t>payable at closing</w:t>
      </w:r>
      <w:r w:rsidR="004E16D8" w:rsidRPr="00A7362E">
        <w:rPr>
          <w:rFonts w:cs="Times New Roman"/>
          <w:bCs/>
          <w:sz w:val="22"/>
          <w:szCs w:val="20"/>
        </w:rPr>
        <w:t xml:space="preserve"> </w:t>
      </w:r>
      <w:r w:rsidR="002C7B74" w:rsidRPr="00A7362E">
        <w:rPr>
          <w:rFonts w:cs="Times New Roman"/>
          <w:bCs/>
          <w:sz w:val="22"/>
          <w:szCs w:val="20"/>
        </w:rPr>
        <w:t xml:space="preserve">is better </w:t>
      </w:r>
      <w:r w:rsidR="00215919" w:rsidRPr="00A7362E">
        <w:rPr>
          <w:rFonts w:cs="Times New Roman"/>
          <w:bCs/>
          <w:sz w:val="22"/>
          <w:szCs w:val="20"/>
        </w:rPr>
        <w:t xml:space="preserve">than </w:t>
      </w:r>
      <w:r w:rsidR="00122E85" w:rsidRPr="00A7362E">
        <w:rPr>
          <w:rFonts w:cs="Times New Roman"/>
          <w:bCs/>
          <w:sz w:val="22"/>
          <w:szCs w:val="20"/>
        </w:rPr>
        <w:t>an hourly legal fee arrangement</w:t>
      </w:r>
      <w:r w:rsidR="00215919" w:rsidRPr="00A7362E">
        <w:rPr>
          <w:rFonts w:cs="Times New Roman"/>
          <w:bCs/>
          <w:sz w:val="22"/>
          <w:szCs w:val="20"/>
        </w:rPr>
        <w:t>. Hourly billing</w:t>
      </w:r>
      <w:r w:rsidR="00EB16D1" w:rsidRPr="00A7362E">
        <w:rPr>
          <w:rFonts w:cs="Times New Roman"/>
          <w:bCs/>
          <w:sz w:val="22"/>
          <w:szCs w:val="20"/>
        </w:rPr>
        <w:t xml:space="preserve"> discourages sellers from </w:t>
      </w:r>
      <w:r w:rsidR="00F3521E" w:rsidRPr="00A7362E">
        <w:rPr>
          <w:rFonts w:cs="Times New Roman"/>
          <w:bCs/>
          <w:sz w:val="22"/>
          <w:szCs w:val="20"/>
        </w:rPr>
        <w:t xml:space="preserve">communicating </w:t>
      </w:r>
      <w:r w:rsidR="005D70D2">
        <w:rPr>
          <w:rFonts w:cs="Times New Roman"/>
          <w:bCs/>
          <w:sz w:val="22"/>
          <w:szCs w:val="20"/>
        </w:rPr>
        <w:t xml:space="preserve">freely </w:t>
      </w:r>
      <w:r w:rsidR="00F3521E" w:rsidRPr="00A7362E">
        <w:rPr>
          <w:rFonts w:cs="Times New Roman"/>
          <w:bCs/>
          <w:sz w:val="22"/>
          <w:szCs w:val="20"/>
        </w:rPr>
        <w:t xml:space="preserve">with </w:t>
      </w:r>
      <w:r w:rsidR="00F0176E" w:rsidRPr="00A7362E">
        <w:rPr>
          <w:rFonts w:cs="Times New Roman"/>
          <w:bCs/>
          <w:sz w:val="22"/>
          <w:szCs w:val="20"/>
        </w:rPr>
        <w:t xml:space="preserve">the lawyer. </w:t>
      </w:r>
      <w:r w:rsidR="00923DF6" w:rsidRPr="00A7362E">
        <w:rPr>
          <w:rFonts w:cs="Times New Roman"/>
          <w:bCs/>
          <w:sz w:val="22"/>
          <w:szCs w:val="20"/>
        </w:rPr>
        <w:t>Hourly billing means that t</w:t>
      </w:r>
      <w:r w:rsidR="00EC22B5" w:rsidRPr="00A7362E">
        <w:rPr>
          <w:rFonts w:cs="Times New Roman"/>
          <w:bCs/>
          <w:sz w:val="22"/>
          <w:szCs w:val="20"/>
        </w:rPr>
        <w:t xml:space="preserve">he </w:t>
      </w:r>
      <w:r w:rsidR="0051112D" w:rsidRPr="00A7362E">
        <w:rPr>
          <w:rFonts w:cs="Times New Roman"/>
          <w:bCs/>
          <w:sz w:val="22"/>
          <w:szCs w:val="20"/>
        </w:rPr>
        <w:t xml:space="preserve">lawyer </w:t>
      </w:r>
      <w:r w:rsidR="00923DF6" w:rsidRPr="00A7362E">
        <w:rPr>
          <w:rFonts w:cs="Times New Roman"/>
          <w:bCs/>
          <w:sz w:val="22"/>
          <w:szCs w:val="20"/>
        </w:rPr>
        <w:t xml:space="preserve">may </w:t>
      </w:r>
      <w:r w:rsidR="0051112D" w:rsidRPr="00A7362E">
        <w:rPr>
          <w:rFonts w:cs="Times New Roman"/>
          <w:bCs/>
          <w:sz w:val="22"/>
          <w:szCs w:val="20"/>
        </w:rPr>
        <w:t xml:space="preserve">not </w:t>
      </w:r>
      <w:r w:rsidR="0051112D" w:rsidRPr="00A7362E">
        <w:rPr>
          <w:rFonts w:cs="Times New Roman"/>
          <w:bCs/>
          <w:sz w:val="22"/>
          <w:szCs w:val="20"/>
        </w:rPr>
        <w:lastRenderedPageBreak/>
        <w:t>have all the information needed to give good advice</w:t>
      </w:r>
      <w:r w:rsidR="007F473B" w:rsidRPr="00A7362E">
        <w:rPr>
          <w:rFonts w:cs="Times New Roman"/>
          <w:bCs/>
          <w:sz w:val="22"/>
          <w:szCs w:val="20"/>
        </w:rPr>
        <w:t xml:space="preserve">. </w:t>
      </w:r>
      <w:proofErr w:type="gramStart"/>
      <w:r w:rsidR="007F473B" w:rsidRPr="00A7362E">
        <w:rPr>
          <w:rFonts w:cs="Times New Roman"/>
          <w:bCs/>
          <w:sz w:val="22"/>
          <w:szCs w:val="20"/>
        </w:rPr>
        <w:t xml:space="preserve">The </w:t>
      </w:r>
      <w:r w:rsidR="0051112D" w:rsidRPr="00A7362E">
        <w:rPr>
          <w:rFonts w:cs="Times New Roman"/>
          <w:bCs/>
          <w:sz w:val="22"/>
          <w:szCs w:val="20"/>
        </w:rPr>
        <w:t>end result</w:t>
      </w:r>
      <w:proofErr w:type="gramEnd"/>
      <w:r w:rsidR="0051112D" w:rsidRPr="00A7362E">
        <w:rPr>
          <w:rFonts w:cs="Times New Roman"/>
          <w:bCs/>
          <w:sz w:val="22"/>
          <w:szCs w:val="20"/>
        </w:rPr>
        <w:t xml:space="preserve"> may be </w:t>
      </w:r>
      <w:r w:rsidR="00215919" w:rsidRPr="00A7362E">
        <w:rPr>
          <w:rFonts w:cs="Times New Roman"/>
          <w:bCs/>
          <w:sz w:val="22"/>
          <w:szCs w:val="20"/>
        </w:rPr>
        <w:t>poor quality legal service</w:t>
      </w:r>
      <w:r w:rsidR="007F473B" w:rsidRPr="00A7362E">
        <w:rPr>
          <w:rFonts w:cs="Times New Roman"/>
          <w:bCs/>
          <w:sz w:val="22"/>
          <w:szCs w:val="20"/>
        </w:rPr>
        <w:t xml:space="preserve"> and a failed transaction</w:t>
      </w:r>
      <w:r w:rsidR="00215919" w:rsidRPr="00A7362E">
        <w:rPr>
          <w:rFonts w:cs="Times New Roman"/>
          <w:bCs/>
          <w:sz w:val="22"/>
          <w:szCs w:val="20"/>
        </w:rPr>
        <w:t xml:space="preserve">. </w:t>
      </w:r>
    </w:p>
    <w:p w14:paraId="2577B71B" w14:textId="5A11A45C" w:rsidR="00EB16D1" w:rsidRPr="00A7362E" w:rsidRDefault="00EB16D1">
      <w:pPr>
        <w:rPr>
          <w:rFonts w:cs="Times New Roman"/>
          <w:bCs/>
          <w:sz w:val="22"/>
          <w:szCs w:val="20"/>
        </w:rPr>
      </w:pPr>
    </w:p>
    <w:p w14:paraId="04C695C7" w14:textId="77777777" w:rsidR="002303C9" w:rsidRPr="00A7362E" w:rsidRDefault="002303C9" w:rsidP="002303C9">
      <w:pPr>
        <w:rPr>
          <w:rFonts w:cs="Times New Roman"/>
          <w:bCs/>
          <w:sz w:val="22"/>
          <w:szCs w:val="20"/>
        </w:rPr>
      </w:pPr>
      <w:r w:rsidRPr="00A7362E">
        <w:rPr>
          <w:rFonts w:cs="Times New Roman"/>
          <w:bCs/>
          <w:sz w:val="22"/>
          <w:szCs w:val="20"/>
        </w:rPr>
        <w:t xml:space="preserve">Getting a lawyer lined up in advance is like having insurance – just in case the worst happens. </w:t>
      </w:r>
    </w:p>
    <w:p w14:paraId="516CB574" w14:textId="77777777" w:rsidR="002303C9" w:rsidRPr="00A7362E" w:rsidRDefault="002303C9" w:rsidP="002303C9">
      <w:pPr>
        <w:rPr>
          <w:rFonts w:cs="Times New Roman"/>
          <w:bCs/>
          <w:sz w:val="22"/>
          <w:szCs w:val="20"/>
        </w:rPr>
      </w:pPr>
    </w:p>
    <w:p w14:paraId="527A0BE4" w14:textId="77777777" w:rsidR="002303C9" w:rsidRPr="00A7362E" w:rsidRDefault="002303C9" w:rsidP="002303C9">
      <w:pPr>
        <w:rPr>
          <w:rFonts w:cs="Times New Roman"/>
          <w:bCs/>
          <w:sz w:val="22"/>
          <w:szCs w:val="20"/>
        </w:rPr>
      </w:pPr>
      <w:r w:rsidRPr="00A7362E">
        <w:rPr>
          <w:rFonts w:cs="Times New Roman"/>
          <w:bCs/>
          <w:sz w:val="22"/>
          <w:szCs w:val="20"/>
        </w:rPr>
        <w:t xml:space="preserve">With multiple offers and with quick decisions being made, even ordinary sales are getting more complex. Brokers generally appreciate it when their clients engage an attorney, especially one who understands MLS rules and broker customs. </w:t>
      </w:r>
    </w:p>
    <w:p w14:paraId="6A3C60DA" w14:textId="77777777" w:rsidR="00B7773A" w:rsidRPr="00A7362E" w:rsidRDefault="00B7773A" w:rsidP="00B7773A">
      <w:pPr>
        <w:rPr>
          <w:rFonts w:cs="Times New Roman"/>
          <w:bCs/>
          <w:sz w:val="22"/>
          <w:szCs w:val="20"/>
        </w:rPr>
      </w:pPr>
    </w:p>
    <w:p w14:paraId="7A6E88D8" w14:textId="4E2D64A7" w:rsidR="00B7773A" w:rsidRPr="00A7362E" w:rsidRDefault="00B7773A" w:rsidP="00B7773A">
      <w:pPr>
        <w:rPr>
          <w:rFonts w:cs="Times New Roman"/>
          <w:bCs/>
          <w:sz w:val="22"/>
          <w:szCs w:val="20"/>
        </w:rPr>
      </w:pPr>
      <w:r w:rsidRPr="00A7362E">
        <w:rPr>
          <w:rFonts w:cs="Times New Roman"/>
          <w:bCs/>
          <w:sz w:val="22"/>
          <w:szCs w:val="20"/>
        </w:rPr>
        <w:t xml:space="preserve">According to the Washington Supreme Court the sale of real estate by real estate brokers is the “authorized practice of law by non-attorneys”, </w:t>
      </w:r>
      <w:proofErr w:type="gramStart"/>
      <w:r w:rsidRPr="00A7362E">
        <w:rPr>
          <w:rFonts w:cs="Times New Roman"/>
          <w:bCs/>
          <w:sz w:val="22"/>
          <w:szCs w:val="20"/>
        </w:rPr>
        <w:t>provided that</w:t>
      </w:r>
      <w:proofErr w:type="gramEnd"/>
      <w:r w:rsidRPr="00A7362E">
        <w:rPr>
          <w:rFonts w:cs="Times New Roman"/>
          <w:bCs/>
          <w:sz w:val="22"/>
          <w:szCs w:val="20"/>
        </w:rPr>
        <w:t xml:space="preserve"> brokers use standard, attorney-approved, fill-in-the-blank forms. Google for </w:t>
      </w:r>
      <w:proofErr w:type="spellStart"/>
      <w:r w:rsidRPr="00A7362E">
        <w:rPr>
          <w:sz w:val="22"/>
        </w:rPr>
        <w:t>Cultum</w:t>
      </w:r>
      <w:proofErr w:type="spellEnd"/>
      <w:r w:rsidRPr="00A7362E">
        <w:rPr>
          <w:sz w:val="22"/>
        </w:rPr>
        <w:t xml:space="preserve"> v. Heritage House Realtors, Inc., 103 Wn.2d 623, 1985. </w:t>
      </w:r>
      <w:r w:rsidRPr="00A7362E">
        <w:rPr>
          <w:rFonts w:cs="Times New Roman"/>
          <w:bCs/>
          <w:sz w:val="22"/>
          <w:szCs w:val="20"/>
        </w:rPr>
        <w:t xml:space="preserve">The sale of real estate is the practice of law. For a person who is both a broker and an attorney, it is completely appropriate for him to accept his payment at closing as a real estate commission instead of </w:t>
      </w:r>
      <w:r w:rsidR="0082758E">
        <w:rPr>
          <w:rFonts w:cs="Times New Roman"/>
          <w:bCs/>
          <w:sz w:val="22"/>
          <w:szCs w:val="20"/>
        </w:rPr>
        <w:t xml:space="preserve">payment </w:t>
      </w:r>
      <w:r w:rsidRPr="00A7362E">
        <w:rPr>
          <w:rFonts w:cs="Times New Roman"/>
          <w:bCs/>
          <w:sz w:val="22"/>
          <w:szCs w:val="20"/>
        </w:rPr>
        <w:t xml:space="preserve">in advance and </w:t>
      </w:r>
      <w:r w:rsidR="0082758E">
        <w:rPr>
          <w:rFonts w:cs="Times New Roman"/>
          <w:bCs/>
          <w:sz w:val="22"/>
          <w:szCs w:val="20"/>
        </w:rPr>
        <w:t xml:space="preserve">payment </w:t>
      </w:r>
      <w:r w:rsidRPr="00A7362E">
        <w:rPr>
          <w:rFonts w:cs="Times New Roman"/>
          <w:bCs/>
          <w:sz w:val="22"/>
          <w:szCs w:val="20"/>
        </w:rPr>
        <w:t xml:space="preserve">by the hour as a legal fee. </w:t>
      </w:r>
    </w:p>
    <w:p w14:paraId="71DB4A84" w14:textId="78DDF81D" w:rsidR="002303C9" w:rsidRDefault="002303C9">
      <w:pPr>
        <w:rPr>
          <w:rFonts w:cs="Times New Roman"/>
          <w:bCs/>
          <w:sz w:val="22"/>
          <w:szCs w:val="20"/>
        </w:rPr>
      </w:pPr>
    </w:p>
    <w:p w14:paraId="5358A3A6" w14:textId="77777777" w:rsidR="004D42D1" w:rsidRPr="00A7362E" w:rsidRDefault="004D42D1" w:rsidP="004D42D1">
      <w:pPr>
        <w:rPr>
          <w:rFonts w:cs="Times New Roman"/>
          <w:bCs/>
          <w:sz w:val="22"/>
          <w:szCs w:val="20"/>
        </w:rPr>
      </w:pPr>
      <w:r w:rsidRPr="00A7362E">
        <w:rPr>
          <w:rFonts w:cs="Times New Roman"/>
          <w:bCs/>
          <w:sz w:val="22"/>
          <w:szCs w:val="20"/>
        </w:rPr>
        <w:t xml:space="preserve">Although I will be providing both real estate and legal services, I will be compensated as a real estate broker and receive my fee as a commission at closing. </w:t>
      </w:r>
    </w:p>
    <w:p w14:paraId="76847A66" w14:textId="77777777" w:rsidR="004D42D1" w:rsidRPr="00A7362E" w:rsidRDefault="004D42D1">
      <w:pPr>
        <w:rPr>
          <w:rFonts w:cs="Times New Roman"/>
          <w:bCs/>
          <w:sz w:val="22"/>
          <w:szCs w:val="20"/>
        </w:rPr>
      </w:pPr>
    </w:p>
    <w:p w14:paraId="337021E8" w14:textId="1188693D" w:rsidR="0077296E" w:rsidRPr="00A7362E" w:rsidRDefault="0077296E" w:rsidP="00F02D7B">
      <w:pPr>
        <w:jc w:val="center"/>
        <w:rPr>
          <w:rFonts w:cs="Times New Roman"/>
          <w:bCs/>
          <w:sz w:val="22"/>
          <w:szCs w:val="20"/>
        </w:rPr>
      </w:pPr>
      <w:r w:rsidRPr="00A7362E">
        <w:rPr>
          <w:rFonts w:cs="Times New Roman"/>
          <w:b/>
          <w:bCs/>
          <w:sz w:val="22"/>
          <w:szCs w:val="20"/>
        </w:rPr>
        <w:t>Why James Robert Deal,</w:t>
      </w:r>
      <w:r w:rsidR="00F02D7B" w:rsidRPr="00A7362E">
        <w:rPr>
          <w:rFonts w:cs="Times New Roman"/>
          <w:b/>
          <w:bCs/>
          <w:sz w:val="22"/>
          <w:szCs w:val="20"/>
        </w:rPr>
        <w:t xml:space="preserve"> Attorney-Broker?</w:t>
      </w:r>
      <w:r w:rsidRPr="00A7362E">
        <w:rPr>
          <w:rFonts w:cs="Times New Roman"/>
          <w:b/>
          <w:bCs/>
          <w:sz w:val="22"/>
          <w:szCs w:val="20"/>
        </w:rPr>
        <w:t xml:space="preserve"> </w:t>
      </w:r>
      <w:r w:rsidR="004700F5" w:rsidRPr="00A7362E">
        <w:rPr>
          <w:rFonts w:cs="Times New Roman"/>
          <w:b/>
          <w:bCs/>
          <w:sz w:val="22"/>
          <w:szCs w:val="20"/>
        </w:rPr>
        <w:br/>
      </w:r>
    </w:p>
    <w:p w14:paraId="09CFCB54" w14:textId="2AD74BF8" w:rsidR="0047341E" w:rsidRPr="00A7362E" w:rsidRDefault="00351255" w:rsidP="0077126B">
      <w:pPr>
        <w:rPr>
          <w:rFonts w:cs="Times New Roman"/>
          <w:bCs/>
          <w:sz w:val="22"/>
          <w:szCs w:val="20"/>
        </w:rPr>
      </w:pPr>
      <w:r w:rsidRPr="00A7362E">
        <w:rPr>
          <w:rFonts w:cs="Times New Roman"/>
          <w:bCs/>
          <w:sz w:val="22"/>
          <w:szCs w:val="20"/>
        </w:rPr>
        <w:t xml:space="preserve">I have been doing all things real estate since 1980. </w:t>
      </w:r>
      <w:r w:rsidR="00B708DC" w:rsidRPr="00A7362E">
        <w:rPr>
          <w:rFonts w:cs="Times New Roman"/>
          <w:bCs/>
          <w:sz w:val="22"/>
          <w:szCs w:val="20"/>
        </w:rPr>
        <w:t xml:space="preserve">And I am a broker, so I also </w:t>
      </w:r>
      <w:r w:rsidR="0077126B" w:rsidRPr="00A7362E">
        <w:rPr>
          <w:rFonts w:cs="Times New Roman"/>
          <w:bCs/>
          <w:sz w:val="22"/>
          <w:szCs w:val="20"/>
        </w:rPr>
        <w:t xml:space="preserve">know the MLS rules and </w:t>
      </w:r>
      <w:r w:rsidR="0047341E" w:rsidRPr="00A7362E">
        <w:rPr>
          <w:rFonts w:cs="Times New Roman"/>
          <w:bCs/>
          <w:sz w:val="22"/>
          <w:szCs w:val="20"/>
        </w:rPr>
        <w:t xml:space="preserve">broker customs. I have written, reviewed, or closed </w:t>
      </w:r>
      <w:r w:rsidR="00FD6373" w:rsidRPr="00A7362E">
        <w:rPr>
          <w:rFonts w:cs="Times New Roman"/>
          <w:bCs/>
          <w:sz w:val="22"/>
          <w:szCs w:val="20"/>
        </w:rPr>
        <w:t xml:space="preserve">hundreds </w:t>
      </w:r>
      <w:r w:rsidR="0047341E" w:rsidRPr="00A7362E">
        <w:rPr>
          <w:rFonts w:cs="Times New Roman"/>
          <w:bCs/>
          <w:sz w:val="22"/>
          <w:szCs w:val="20"/>
        </w:rPr>
        <w:t xml:space="preserve">of real estate transactions. </w:t>
      </w:r>
      <w:r w:rsidR="00224AD9" w:rsidRPr="00A7362E">
        <w:rPr>
          <w:rFonts w:cs="Times New Roman"/>
          <w:bCs/>
          <w:sz w:val="22"/>
          <w:szCs w:val="20"/>
        </w:rPr>
        <w:t>I ran an escrow department in my law office for twenty years</w:t>
      </w:r>
      <w:r w:rsidR="00224AD9" w:rsidRPr="00A7362E">
        <w:rPr>
          <w:rFonts w:cs="Times New Roman"/>
          <w:bCs/>
          <w:sz w:val="22"/>
          <w:szCs w:val="20"/>
        </w:rPr>
        <w:t xml:space="preserve"> until I got tired of handling millions of dollars of </w:t>
      </w:r>
      <w:proofErr w:type="gramStart"/>
      <w:r w:rsidR="00224AD9" w:rsidRPr="00A7362E">
        <w:rPr>
          <w:rFonts w:cs="Times New Roman"/>
          <w:bCs/>
          <w:sz w:val="22"/>
          <w:szCs w:val="20"/>
        </w:rPr>
        <w:t>other</w:t>
      </w:r>
      <w:proofErr w:type="gramEnd"/>
      <w:r w:rsidR="00224AD9" w:rsidRPr="00A7362E">
        <w:rPr>
          <w:rFonts w:cs="Times New Roman"/>
          <w:bCs/>
          <w:sz w:val="22"/>
          <w:szCs w:val="20"/>
        </w:rPr>
        <w:t xml:space="preserve"> people’s money</w:t>
      </w:r>
      <w:r w:rsidR="00224AD9" w:rsidRPr="00A7362E">
        <w:rPr>
          <w:rFonts w:cs="Times New Roman"/>
          <w:bCs/>
          <w:sz w:val="22"/>
          <w:szCs w:val="20"/>
        </w:rPr>
        <w:t xml:space="preserve">. </w:t>
      </w:r>
      <w:r w:rsidR="0047341E" w:rsidRPr="00A7362E">
        <w:rPr>
          <w:rFonts w:cs="Times New Roman"/>
          <w:bCs/>
          <w:sz w:val="22"/>
          <w:szCs w:val="20"/>
        </w:rPr>
        <w:t xml:space="preserve">I ran a mortgage company for five years. I am a licensed but inactive mortgage loan officer. </w:t>
      </w:r>
      <w:r w:rsidR="006417A1" w:rsidRPr="00A7362E">
        <w:rPr>
          <w:rFonts w:cs="Times New Roman"/>
          <w:bCs/>
          <w:sz w:val="22"/>
          <w:szCs w:val="20"/>
        </w:rPr>
        <w:t xml:space="preserve">I do only commercial loans. </w:t>
      </w:r>
      <w:r w:rsidR="0047341E" w:rsidRPr="00A7362E">
        <w:rPr>
          <w:rFonts w:cs="Times New Roman"/>
          <w:bCs/>
          <w:sz w:val="22"/>
          <w:szCs w:val="20"/>
        </w:rPr>
        <w:t>I have handled tax-deferred exchanges, foreclosures, and bankruptcies.</w:t>
      </w:r>
      <w:r w:rsidR="00C2014D" w:rsidRPr="00A7362E">
        <w:rPr>
          <w:rFonts w:cs="Times New Roman"/>
          <w:bCs/>
          <w:sz w:val="22"/>
          <w:szCs w:val="20"/>
        </w:rPr>
        <w:t xml:space="preserve"> </w:t>
      </w:r>
      <w:r w:rsidR="005E700A" w:rsidRPr="00A7362E">
        <w:rPr>
          <w:rFonts w:cs="Times New Roman"/>
          <w:bCs/>
          <w:sz w:val="22"/>
          <w:szCs w:val="20"/>
        </w:rPr>
        <w:t xml:space="preserve">My wife is a broker and assists me. </w:t>
      </w:r>
      <w:r w:rsidR="00C2014D" w:rsidRPr="00A7362E">
        <w:rPr>
          <w:rFonts w:cs="Times New Roman"/>
          <w:bCs/>
          <w:sz w:val="22"/>
          <w:szCs w:val="20"/>
        </w:rPr>
        <w:t>I am an experienced landlord.</w:t>
      </w:r>
      <w:r w:rsidR="0047341E" w:rsidRPr="00A7362E">
        <w:rPr>
          <w:rFonts w:cs="Times New Roman"/>
          <w:bCs/>
          <w:sz w:val="22"/>
          <w:szCs w:val="20"/>
        </w:rPr>
        <w:t xml:space="preserve"> </w:t>
      </w:r>
    </w:p>
    <w:p w14:paraId="78E35193" w14:textId="03DA0DAF" w:rsidR="0047341E" w:rsidRPr="00A7362E" w:rsidRDefault="0047341E">
      <w:pPr>
        <w:rPr>
          <w:rFonts w:cs="Times New Roman"/>
          <w:bCs/>
          <w:sz w:val="22"/>
          <w:szCs w:val="20"/>
        </w:rPr>
      </w:pPr>
    </w:p>
    <w:p w14:paraId="7892ED05" w14:textId="6AB6E59E" w:rsidR="00C671EC" w:rsidRPr="00A7362E" w:rsidRDefault="00CC179D">
      <w:pPr>
        <w:rPr>
          <w:rFonts w:cs="Times New Roman"/>
          <w:bCs/>
          <w:sz w:val="22"/>
          <w:szCs w:val="20"/>
        </w:rPr>
      </w:pPr>
      <w:r w:rsidRPr="00A7362E">
        <w:rPr>
          <w:rFonts w:cs="Times New Roman"/>
          <w:bCs/>
          <w:sz w:val="22"/>
          <w:szCs w:val="20"/>
        </w:rPr>
        <w:t xml:space="preserve">In modern real estate, brokers work in teams. </w:t>
      </w:r>
      <w:r w:rsidR="006E01AF" w:rsidRPr="00A7362E">
        <w:rPr>
          <w:rFonts w:cs="Times New Roman"/>
          <w:bCs/>
          <w:sz w:val="22"/>
          <w:szCs w:val="20"/>
        </w:rPr>
        <w:t xml:space="preserve">As </w:t>
      </w:r>
      <w:r w:rsidRPr="00A7362E">
        <w:rPr>
          <w:rFonts w:cs="Times New Roman"/>
          <w:bCs/>
          <w:sz w:val="22"/>
          <w:szCs w:val="20"/>
        </w:rPr>
        <w:t>a</w:t>
      </w:r>
      <w:r w:rsidR="00B814B6" w:rsidRPr="00A7362E">
        <w:rPr>
          <w:rFonts w:cs="Times New Roman"/>
          <w:bCs/>
          <w:sz w:val="22"/>
          <w:szCs w:val="20"/>
        </w:rPr>
        <w:t>n</w:t>
      </w:r>
      <w:r w:rsidRPr="00A7362E">
        <w:rPr>
          <w:rFonts w:cs="Times New Roman"/>
          <w:bCs/>
          <w:sz w:val="22"/>
          <w:szCs w:val="20"/>
        </w:rPr>
        <w:t xml:space="preserve"> </w:t>
      </w:r>
      <w:r w:rsidR="00B814B6" w:rsidRPr="00A7362E">
        <w:rPr>
          <w:rFonts w:cs="Times New Roman"/>
          <w:bCs/>
          <w:sz w:val="22"/>
          <w:szCs w:val="20"/>
        </w:rPr>
        <w:t xml:space="preserve">ancillary </w:t>
      </w:r>
      <w:r w:rsidRPr="00A7362E">
        <w:rPr>
          <w:rFonts w:cs="Times New Roman"/>
          <w:bCs/>
          <w:sz w:val="22"/>
          <w:szCs w:val="20"/>
        </w:rPr>
        <w:t xml:space="preserve">co-broker </w:t>
      </w:r>
      <w:r w:rsidR="006E01AF" w:rsidRPr="00A7362E">
        <w:rPr>
          <w:rFonts w:cs="Times New Roman"/>
          <w:bCs/>
          <w:sz w:val="22"/>
          <w:szCs w:val="20"/>
        </w:rPr>
        <w:t xml:space="preserve">I work as </w:t>
      </w:r>
      <w:r w:rsidR="00C671EC" w:rsidRPr="00A7362E">
        <w:rPr>
          <w:rFonts w:cs="Times New Roman"/>
          <w:bCs/>
          <w:sz w:val="22"/>
          <w:szCs w:val="20"/>
        </w:rPr>
        <w:t xml:space="preserve">part of </w:t>
      </w:r>
      <w:r w:rsidR="00B731B5" w:rsidRPr="00A7362E">
        <w:rPr>
          <w:rFonts w:cs="Times New Roman"/>
          <w:bCs/>
          <w:sz w:val="22"/>
          <w:szCs w:val="20"/>
        </w:rPr>
        <w:t xml:space="preserve">a </w:t>
      </w:r>
      <w:r w:rsidR="00C671EC" w:rsidRPr="00A7362E">
        <w:rPr>
          <w:rFonts w:cs="Times New Roman"/>
          <w:bCs/>
          <w:sz w:val="22"/>
          <w:szCs w:val="20"/>
        </w:rPr>
        <w:t xml:space="preserve">selling team </w:t>
      </w:r>
      <w:r w:rsidR="00154763" w:rsidRPr="00A7362E">
        <w:rPr>
          <w:rFonts w:cs="Times New Roman"/>
          <w:bCs/>
          <w:sz w:val="22"/>
          <w:szCs w:val="20"/>
        </w:rPr>
        <w:t xml:space="preserve">which includes the Primary Listing Broker. </w:t>
      </w:r>
    </w:p>
    <w:p w14:paraId="7892ED06" w14:textId="77777777" w:rsidR="00C671EC" w:rsidRPr="00A7362E" w:rsidRDefault="00C671EC">
      <w:pPr>
        <w:rPr>
          <w:rFonts w:cs="Times New Roman"/>
          <w:bCs/>
          <w:sz w:val="22"/>
          <w:szCs w:val="20"/>
        </w:rPr>
      </w:pPr>
    </w:p>
    <w:p w14:paraId="4062426D" w14:textId="77777777" w:rsidR="00DC6E98" w:rsidRPr="00A7362E" w:rsidRDefault="00DC6E98" w:rsidP="00DC6E98">
      <w:pPr>
        <w:rPr>
          <w:rFonts w:cs="Times New Roman"/>
          <w:bCs/>
          <w:sz w:val="22"/>
          <w:szCs w:val="20"/>
        </w:rPr>
      </w:pPr>
      <w:r w:rsidRPr="00A7362E">
        <w:rPr>
          <w:rFonts w:cs="Times New Roman"/>
          <w:bCs/>
          <w:sz w:val="22"/>
          <w:szCs w:val="20"/>
        </w:rPr>
        <w:t xml:space="preserve">From the Seller’s point of view this co-brokerage arrangement eliminates the hot flashes that come when receiving an attorney invoice. Sellers generally prefer to pay at the end of the process for a job well done than to pay by the hour for work which may not result in a job well done. </w:t>
      </w:r>
    </w:p>
    <w:p w14:paraId="149B36B4" w14:textId="77777777" w:rsidR="00DC6E98" w:rsidRPr="00A7362E" w:rsidRDefault="00DC6E98" w:rsidP="00DC6E98">
      <w:pPr>
        <w:rPr>
          <w:rFonts w:cs="Times New Roman"/>
          <w:bCs/>
          <w:sz w:val="22"/>
          <w:szCs w:val="20"/>
        </w:rPr>
      </w:pPr>
    </w:p>
    <w:p w14:paraId="218E4879" w14:textId="2CA1D3C4" w:rsidR="00DC6E98" w:rsidRPr="00A7362E" w:rsidRDefault="00DC6E98" w:rsidP="00DC6E98">
      <w:pPr>
        <w:rPr>
          <w:rFonts w:cs="Times New Roman"/>
          <w:bCs/>
          <w:sz w:val="22"/>
          <w:szCs w:val="20"/>
        </w:rPr>
      </w:pPr>
      <w:r w:rsidRPr="00A7362E">
        <w:rPr>
          <w:rFonts w:cs="Times New Roman"/>
          <w:bCs/>
          <w:sz w:val="22"/>
          <w:szCs w:val="20"/>
        </w:rPr>
        <w:t xml:space="preserve">From my point of view, this arrangement </w:t>
      </w:r>
      <w:r w:rsidR="009E7B25" w:rsidRPr="00A7362E">
        <w:rPr>
          <w:rFonts w:cs="Times New Roman"/>
          <w:bCs/>
          <w:sz w:val="22"/>
          <w:szCs w:val="20"/>
        </w:rPr>
        <w:t xml:space="preserve">is advantageous because it </w:t>
      </w:r>
      <w:r w:rsidRPr="00A7362E">
        <w:rPr>
          <w:rFonts w:cs="Times New Roman"/>
          <w:bCs/>
          <w:sz w:val="22"/>
          <w:szCs w:val="20"/>
        </w:rPr>
        <w:t xml:space="preserve">eliminates the inefficiency of having to bill by the hour. </w:t>
      </w:r>
      <w:r w:rsidR="00FB43D6" w:rsidRPr="00A7362E">
        <w:rPr>
          <w:rFonts w:cs="Times New Roman"/>
          <w:bCs/>
          <w:sz w:val="22"/>
          <w:szCs w:val="20"/>
        </w:rPr>
        <w:t xml:space="preserve">Under this arrangement, </w:t>
      </w:r>
      <w:r w:rsidR="004C076E">
        <w:rPr>
          <w:rFonts w:cs="Times New Roman"/>
          <w:bCs/>
          <w:sz w:val="22"/>
          <w:szCs w:val="20"/>
        </w:rPr>
        <w:t xml:space="preserve">the Seller and the Primary Broker </w:t>
      </w:r>
      <w:r w:rsidR="00FB43D6" w:rsidRPr="00A7362E">
        <w:rPr>
          <w:rFonts w:cs="Times New Roman"/>
          <w:bCs/>
          <w:sz w:val="22"/>
          <w:szCs w:val="20"/>
        </w:rPr>
        <w:t xml:space="preserve">will </w:t>
      </w:r>
      <w:r w:rsidR="008C30D8" w:rsidRPr="00A7362E">
        <w:rPr>
          <w:rFonts w:cs="Times New Roman"/>
          <w:bCs/>
          <w:sz w:val="22"/>
          <w:szCs w:val="20"/>
        </w:rPr>
        <w:t xml:space="preserve">feel free </w:t>
      </w:r>
      <w:r w:rsidR="00FB43D6" w:rsidRPr="00A7362E">
        <w:rPr>
          <w:rFonts w:cs="Times New Roman"/>
          <w:bCs/>
          <w:sz w:val="22"/>
          <w:szCs w:val="20"/>
        </w:rPr>
        <w:t xml:space="preserve">to use </w:t>
      </w:r>
      <w:r w:rsidRPr="00A7362E">
        <w:rPr>
          <w:rFonts w:cs="Times New Roman"/>
          <w:bCs/>
          <w:sz w:val="22"/>
          <w:szCs w:val="20"/>
        </w:rPr>
        <w:t xml:space="preserve">a lot of my time, whereas when I bill by the hour, they are hesitant to call me when they should. I </w:t>
      </w:r>
      <w:r w:rsidR="00F4511F">
        <w:rPr>
          <w:rFonts w:cs="Times New Roman"/>
          <w:bCs/>
          <w:sz w:val="22"/>
          <w:szCs w:val="20"/>
        </w:rPr>
        <w:t xml:space="preserve">will </w:t>
      </w:r>
      <w:r w:rsidRPr="00A7362E">
        <w:rPr>
          <w:rFonts w:cs="Times New Roman"/>
          <w:bCs/>
          <w:sz w:val="22"/>
          <w:szCs w:val="20"/>
        </w:rPr>
        <w:t xml:space="preserve">stay better informed regarding the transaction. I </w:t>
      </w:r>
      <w:r w:rsidR="004C076E">
        <w:rPr>
          <w:rFonts w:cs="Times New Roman"/>
          <w:bCs/>
          <w:sz w:val="22"/>
          <w:szCs w:val="20"/>
        </w:rPr>
        <w:t xml:space="preserve">will be able </w:t>
      </w:r>
      <w:r w:rsidR="00B70A89">
        <w:rPr>
          <w:rFonts w:cs="Times New Roman"/>
          <w:bCs/>
          <w:sz w:val="22"/>
          <w:szCs w:val="20"/>
        </w:rPr>
        <w:t xml:space="preserve">to </w:t>
      </w:r>
      <w:r w:rsidRPr="00A7362E">
        <w:rPr>
          <w:rFonts w:cs="Times New Roman"/>
          <w:bCs/>
          <w:sz w:val="22"/>
          <w:szCs w:val="20"/>
        </w:rPr>
        <w:t xml:space="preserve">deliver better service than if I work on an hourly basis. </w:t>
      </w:r>
      <w:r w:rsidR="00A87615" w:rsidRPr="00A7362E">
        <w:rPr>
          <w:rFonts w:cs="Times New Roman"/>
          <w:bCs/>
          <w:sz w:val="22"/>
          <w:szCs w:val="20"/>
        </w:rPr>
        <w:t xml:space="preserve">And frankly, </w:t>
      </w:r>
      <w:r w:rsidRPr="00A7362E">
        <w:rPr>
          <w:rFonts w:cs="Times New Roman"/>
          <w:bCs/>
          <w:sz w:val="22"/>
          <w:szCs w:val="20"/>
        </w:rPr>
        <w:t xml:space="preserve">I enjoy the process more. </w:t>
      </w:r>
    </w:p>
    <w:p w14:paraId="4CB7C08A" w14:textId="77777777" w:rsidR="00DC6E98" w:rsidRPr="00A7362E" w:rsidRDefault="00DC6E98" w:rsidP="00BF2EDF">
      <w:pPr>
        <w:rPr>
          <w:rFonts w:cs="Times New Roman"/>
          <w:bCs/>
          <w:sz w:val="22"/>
          <w:szCs w:val="20"/>
        </w:rPr>
      </w:pPr>
    </w:p>
    <w:p w14:paraId="0091F15E" w14:textId="2E52FEFC" w:rsidR="0037452D" w:rsidRPr="00A7362E" w:rsidRDefault="0037452D" w:rsidP="0037452D">
      <w:pPr>
        <w:jc w:val="center"/>
        <w:rPr>
          <w:rFonts w:cs="Times New Roman"/>
          <w:b/>
          <w:bCs/>
          <w:sz w:val="22"/>
          <w:szCs w:val="20"/>
        </w:rPr>
      </w:pPr>
      <w:bookmarkStart w:id="0" w:name="_GoBack"/>
      <w:bookmarkEnd w:id="0"/>
      <w:r w:rsidRPr="00A7362E">
        <w:rPr>
          <w:rFonts w:cs="Times New Roman"/>
          <w:b/>
          <w:bCs/>
          <w:sz w:val="22"/>
          <w:szCs w:val="20"/>
        </w:rPr>
        <w:t>Services to be Provided</w:t>
      </w:r>
    </w:p>
    <w:p w14:paraId="4E60F011" w14:textId="77777777" w:rsidR="003B64FA" w:rsidRPr="00A7362E" w:rsidRDefault="003B64FA" w:rsidP="00BF2EDF">
      <w:pPr>
        <w:rPr>
          <w:rFonts w:cs="Times New Roman"/>
          <w:bCs/>
          <w:sz w:val="22"/>
          <w:szCs w:val="20"/>
        </w:rPr>
      </w:pPr>
    </w:p>
    <w:p w14:paraId="7892ED09" w14:textId="77E6A0A7" w:rsidR="00BF2EDF" w:rsidRPr="00A7362E" w:rsidRDefault="008B6810" w:rsidP="00BF2EDF">
      <w:pPr>
        <w:rPr>
          <w:rFonts w:cs="Times New Roman"/>
          <w:bCs/>
          <w:sz w:val="22"/>
          <w:szCs w:val="20"/>
        </w:rPr>
      </w:pPr>
      <w:r w:rsidRPr="00A7362E">
        <w:rPr>
          <w:rFonts w:cs="Times New Roman"/>
          <w:bCs/>
          <w:sz w:val="22"/>
          <w:szCs w:val="20"/>
        </w:rPr>
        <w:t xml:space="preserve">As ancillary co-broker, </w:t>
      </w:r>
      <w:r w:rsidR="00ED56DE" w:rsidRPr="00A7362E">
        <w:rPr>
          <w:rFonts w:cs="Times New Roman"/>
          <w:bCs/>
          <w:sz w:val="22"/>
          <w:szCs w:val="20"/>
        </w:rPr>
        <w:t xml:space="preserve">I agree to </w:t>
      </w:r>
      <w:r w:rsidRPr="00A7362E">
        <w:rPr>
          <w:rFonts w:cs="Times New Roman"/>
          <w:bCs/>
          <w:sz w:val="22"/>
          <w:szCs w:val="20"/>
        </w:rPr>
        <w:t>perform the following work:</w:t>
      </w:r>
    </w:p>
    <w:p w14:paraId="7892ED0A" w14:textId="77777777" w:rsidR="00C671EC" w:rsidRPr="00A7362E" w:rsidRDefault="00C671EC">
      <w:pPr>
        <w:rPr>
          <w:rFonts w:cs="Times New Roman"/>
          <w:bCs/>
          <w:sz w:val="22"/>
          <w:szCs w:val="20"/>
        </w:rPr>
      </w:pPr>
    </w:p>
    <w:p w14:paraId="57D0B07A" w14:textId="7FFDF5D8" w:rsidR="008B3522" w:rsidRPr="00A7362E" w:rsidRDefault="00ED56DE" w:rsidP="00005B09">
      <w:pPr>
        <w:rPr>
          <w:rFonts w:cs="Times New Roman"/>
          <w:bCs/>
          <w:sz w:val="22"/>
          <w:szCs w:val="20"/>
        </w:rPr>
      </w:pPr>
      <w:r w:rsidRPr="00A7362E">
        <w:rPr>
          <w:rFonts w:cs="Times New Roman"/>
          <w:bCs/>
          <w:sz w:val="22"/>
          <w:szCs w:val="20"/>
        </w:rPr>
        <w:lastRenderedPageBreak/>
        <w:t xml:space="preserve">I agree to assist the Seller and the Primary Listing Broker in marketing the listed property for the best price possible. I </w:t>
      </w:r>
      <w:r w:rsidR="00C671EC" w:rsidRPr="00A7362E">
        <w:rPr>
          <w:rFonts w:cs="Times New Roman"/>
          <w:bCs/>
          <w:sz w:val="22"/>
          <w:szCs w:val="20"/>
        </w:rPr>
        <w:t>agree</w:t>
      </w:r>
      <w:r w:rsidR="00005B09" w:rsidRPr="00A7362E">
        <w:rPr>
          <w:rFonts w:cs="Times New Roman"/>
          <w:bCs/>
          <w:sz w:val="22"/>
          <w:szCs w:val="20"/>
        </w:rPr>
        <w:t xml:space="preserve"> </w:t>
      </w:r>
      <w:r w:rsidR="00BD0969" w:rsidRPr="00A7362E">
        <w:rPr>
          <w:rFonts w:cs="Times New Roman"/>
          <w:bCs/>
          <w:sz w:val="22"/>
          <w:szCs w:val="20"/>
        </w:rPr>
        <w:t xml:space="preserve">to </w:t>
      </w:r>
      <w:r w:rsidR="00F14175" w:rsidRPr="00A7362E">
        <w:rPr>
          <w:rFonts w:cs="Times New Roman"/>
          <w:bCs/>
          <w:sz w:val="22"/>
          <w:szCs w:val="20"/>
        </w:rPr>
        <w:t xml:space="preserve">provide </w:t>
      </w:r>
      <w:r w:rsidR="00C671EC" w:rsidRPr="00A7362E">
        <w:rPr>
          <w:rFonts w:cs="Times New Roman"/>
          <w:bCs/>
          <w:sz w:val="22"/>
          <w:szCs w:val="20"/>
        </w:rPr>
        <w:t>comprehensive legal review of all documents involved in this transaction</w:t>
      </w:r>
      <w:r w:rsidR="008B3C9D" w:rsidRPr="00A7362E">
        <w:rPr>
          <w:rFonts w:cs="Times New Roman"/>
          <w:bCs/>
          <w:sz w:val="22"/>
          <w:szCs w:val="20"/>
        </w:rPr>
        <w:t>,</w:t>
      </w:r>
      <w:r w:rsidR="00C671EC" w:rsidRPr="00A7362E">
        <w:rPr>
          <w:rFonts w:cs="Times New Roman"/>
          <w:bCs/>
          <w:sz w:val="22"/>
          <w:szCs w:val="20"/>
        </w:rPr>
        <w:t xml:space="preserve"> to advise the seller and the </w:t>
      </w:r>
      <w:r w:rsidR="006178BC" w:rsidRPr="00A7362E">
        <w:rPr>
          <w:rFonts w:cs="Times New Roman"/>
          <w:bCs/>
          <w:sz w:val="22"/>
          <w:szCs w:val="20"/>
        </w:rPr>
        <w:t>P</w:t>
      </w:r>
      <w:r w:rsidR="00C671EC" w:rsidRPr="00A7362E">
        <w:rPr>
          <w:rFonts w:cs="Times New Roman"/>
          <w:bCs/>
          <w:sz w:val="22"/>
          <w:szCs w:val="20"/>
        </w:rPr>
        <w:t xml:space="preserve">rimary </w:t>
      </w:r>
      <w:r w:rsidR="006178BC" w:rsidRPr="00A7362E">
        <w:rPr>
          <w:rFonts w:cs="Times New Roman"/>
          <w:bCs/>
          <w:sz w:val="22"/>
          <w:szCs w:val="20"/>
        </w:rPr>
        <w:t>Listing B</w:t>
      </w:r>
      <w:r w:rsidR="00C671EC" w:rsidRPr="00A7362E">
        <w:rPr>
          <w:rFonts w:cs="Times New Roman"/>
          <w:bCs/>
          <w:sz w:val="22"/>
          <w:szCs w:val="20"/>
        </w:rPr>
        <w:t>roker</w:t>
      </w:r>
      <w:r w:rsidR="008B3C9D" w:rsidRPr="00A7362E">
        <w:rPr>
          <w:rFonts w:cs="Times New Roman"/>
          <w:bCs/>
          <w:sz w:val="22"/>
          <w:szCs w:val="20"/>
        </w:rPr>
        <w:t xml:space="preserve"> regarding legal issues, and to respond and communicate with the buyer’s lawyer if the buyer has one</w:t>
      </w:r>
      <w:r w:rsidR="00C671EC" w:rsidRPr="00A7362E">
        <w:rPr>
          <w:rFonts w:cs="Times New Roman"/>
          <w:bCs/>
          <w:sz w:val="22"/>
          <w:szCs w:val="20"/>
        </w:rPr>
        <w:t xml:space="preserve">. </w:t>
      </w:r>
      <w:r w:rsidR="003E7319" w:rsidRPr="00A7362E">
        <w:rPr>
          <w:rFonts w:cs="Times New Roman"/>
          <w:bCs/>
          <w:sz w:val="22"/>
          <w:szCs w:val="20"/>
        </w:rPr>
        <w:t xml:space="preserve">I </w:t>
      </w:r>
      <w:r w:rsidR="008B3C9D" w:rsidRPr="00A7362E">
        <w:rPr>
          <w:rFonts w:cs="Times New Roman"/>
          <w:bCs/>
          <w:sz w:val="22"/>
          <w:szCs w:val="20"/>
        </w:rPr>
        <w:t xml:space="preserve">will </w:t>
      </w:r>
      <w:r w:rsidR="00C671EC" w:rsidRPr="00A7362E">
        <w:rPr>
          <w:rFonts w:cs="Times New Roman"/>
          <w:bCs/>
          <w:sz w:val="22"/>
          <w:szCs w:val="20"/>
        </w:rPr>
        <w:t xml:space="preserve">review </w:t>
      </w:r>
      <w:r w:rsidR="00990444" w:rsidRPr="00A7362E">
        <w:rPr>
          <w:rFonts w:cs="Times New Roman"/>
          <w:bCs/>
          <w:sz w:val="22"/>
          <w:szCs w:val="20"/>
        </w:rPr>
        <w:t xml:space="preserve">and advise the </w:t>
      </w:r>
      <w:r w:rsidR="003E7319" w:rsidRPr="00A7362E">
        <w:rPr>
          <w:rFonts w:cs="Times New Roman"/>
          <w:bCs/>
          <w:sz w:val="22"/>
          <w:szCs w:val="20"/>
        </w:rPr>
        <w:t>S</w:t>
      </w:r>
      <w:r w:rsidR="00990444" w:rsidRPr="00A7362E">
        <w:rPr>
          <w:rFonts w:cs="Times New Roman"/>
          <w:bCs/>
          <w:sz w:val="22"/>
          <w:szCs w:val="20"/>
        </w:rPr>
        <w:t xml:space="preserve">eller regarding </w:t>
      </w:r>
      <w:r w:rsidR="00C671EC" w:rsidRPr="00A7362E">
        <w:rPr>
          <w:rFonts w:cs="Times New Roman"/>
          <w:bCs/>
          <w:sz w:val="22"/>
          <w:szCs w:val="20"/>
        </w:rPr>
        <w:t xml:space="preserve">the listing agreement, the title report, the Form 17 </w:t>
      </w:r>
      <w:r w:rsidR="00DC4AE5" w:rsidRPr="00A7362E">
        <w:rPr>
          <w:rFonts w:cs="Times New Roman"/>
          <w:bCs/>
          <w:sz w:val="22"/>
          <w:szCs w:val="20"/>
        </w:rPr>
        <w:t xml:space="preserve">property condition </w:t>
      </w:r>
      <w:r w:rsidR="00C671EC" w:rsidRPr="00A7362E">
        <w:rPr>
          <w:rFonts w:cs="Times New Roman"/>
          <w:bCs/>
          <w:sz w:val="22"/>
          <w:szCs w:val="20"/>
        </w:rPr>
        <w:t>disclosure</w:t>
      </w:r>
      <w:r w:rsidR="00DC4AE5" w:rsidRPr="00A7362E">
        <w:rPr>
          <w:rFonts w:cs="Times New Roman"/>
          <w:bCs/>
          <w:sz w:val="22"/>
          <w:szCs w:val="20"/>
        </w:rPr>
        <w:t>,</w:t>
      </w:r>
      <w:r w:rsidR="00C671EC" w:rsidRPr="00A7362E">
        <w:rPr>
          <w:rFonts w:cs="Times New Roman"/>
          <w:bCs/>
          <w:sz w:val="22"/>
          <w:szCs w:val="20"/>
        </w:rPr>
        <w:t xml:space="preserve"> all </w:t>
      </w:r>
      <w:proofErr w:type="gramStart"/>
      <w:r w:rsidR="00C671EC" w:rsidRPr="00A7362E">
        <w:rPr>
          <w:rFonts w:cs="Times New Roman"/>
          <w:bCs/>
          <w:sz w:val="22"/>
          <w:szCs w:val="20"/>
        </w:rPr>
        <w:t>offers</w:t>
      </w:r>
      <w:proofErr w:type="gramEnd"/>
      <w:r w:rsidR="00C671EC" w:rsidRPr="00A7362E">
        <w:rPr>
          <w:rFonts w:cs="Times New Roman"/>
          <w:bCs/>
          <w:sz w:val="22"/>
          <w:szCs w:val="20"/>
        </w:rPr>
        <w:t xml:space="preserve"> and counter offers, </w:t>
      </w:r>
      <w:r w:rsidR="00B06237" w:rsidRPr="00A7362E">
        <w:rPr>
          <w:rFonts w:cs="Times New Roman"/>
          <w:bCs/>
          <w:sz w:val="22"/>
          <w:szCs w:val="20"/>
        </w:rPr>
        <w:t xml:space="preserve">all inspection documents, </w:t>
      </w:r>
      <w:r w:rsidR="00757A5C" w:rsidRPr="00A7362E">
        <w:rPr>
          <w:rFonts w:cs="Times New Roman"/>
          <w:bCs/>
          <w:sz w:val="22"/>
          <w:szCs w:val="20"/>
        </w:rPr>
        <w:t xml:space="preserve">and </w:t>
      </w:r>
      <w:r w:rsidR="008B3C9D" w:rsidRPr="00A7362E">
        <w:rPr>
          <w:rFonts w:cs="Times New Roman"/>
          <w:bCs/>
          <w:sz w:val="22"/>
          <w:szCs w:val="20"/>
        </w:rPr>
        <w:t xml:space="preserve">all </w:t>
      </w:r>
      <w:r w:rsidR="00990444" w:rsidRPr="00A7362E">
        <w:rPr>
          <w:rFonts w:cs="Times New Roman"/>
          <w:bCs/>
          <w:sz w:val="22"/>
          <w:szCs w:val="20"/>
        </w:rPr>
        <w:t>closing</w:t>
      </w:r>
      <w:r w:rsidR="00BD0969" w:rsidRPr="00A7362E">
        <w:rPr>
          <w:rFonts w:cs="Times New Roman"/>
          <w:bCs/>
          <w:sz w:val="22"/>
          <w:szCs w:val="20"/>
        </w:rPr>
        <w:t xml:space="preserve"> documents. </w:t>
      </w:r>
      <w:r w:rsidR="00757A5C" w:rsidRPr="00A7362E">
        <w:rPr>
          <w:rFonts w:cs="Times New Roman"/>
          <w:bCs/>
          <w:sz w:val="22"/>
          <w:szCs w:val="20"/>
        </w:rPr>
        <w:t xml:space="preserve">I will follow the transaction all the way through </w:t>
      </w:r>
      <w:r w:rsidR="00CC796F" w:rsidRPr="00A7362E">
        <w:rPr>
          <w:rFonts w:cs="Times New Roman"/>
          <w:bCs/>
          <w:sz w:val="22"/>
          <w:szCs w:val="20"/>
        </w:rPr>
        <w:t xml:space="preserve">to </w:t>
      </w:r>
      <w:r w:rsidR="00757A5C" w:rsidRPr="00A7362E">
        <w:rPr>
          <w:rFonts w:cs="Times New Roman"/>
          <w:bCs/>
          <w:sz w:val="22"/>
          <w:szCs w:val="20"/>
        </w:rPr>
        <w:t xml:space="preserve">closing. I will </w:t>
      </w:r>
      <w:r w:rsidR="00990444" w:rsidRPr="00A7362E">
        <w:rPr>
          <w:rFonts w:cs="Times New Roman"/>
          <w:bCs/>
          <w:sz w:val="22"/>
          <w:szCs w:val="20"/>
        </w:rPr>
        <w:t xml:space="preserve">assist with multiple offer situations. </w:t>
      </w:r>
      <w:r w:rsidR="00757A5C" w:rsidRPr="00A7362E">
        <w:rPr>
          <w:rFonts w:cs="Times New Roman"/>
          <w:bCs/>
          <w:sz w:val="22"/>
          <w:szCs w:val="20"/>
        </w:rPr>
        <w:t xml:space="preserve">My commitment </w:t>
      </w:r>
      <w:r w:rsidR="00005B09" w:rsidRPr="00A7362E">
        <w:rPr>
          <w:rFonts w:cs="Times New Roman"/>
          <w:bCs/>
          <w:sz w:val="22"/>
          <w:szCs w:val="20"/>
        </w:rPr>
        <w:t xml:space="preserve">extends to all legal issues </w:t>
      </w:r>
      <w:r w:rsidR="00BD5DD3" w:rsidRPr="00A7362E">
        <w:rPr>
          <w:rFonts w:cs="Times New Roman"/>
          <w:bCs/>
          <w:sz w:val="22"/>
          <w:szCs w:val="20"/>
        </w:rPr>
        <w:t xml:space="preserve">directly related to </w:t>
      </w:r>
      <w:r w:rsidR="00005B09" w:rsidRPr="00A7362E">
        <w:rPr>
          <w:rFonts w:cs="Times New Roman"/>
          <w:bCs/>
          <w:sz w:val="22"/>
          <w:szCs w:val="20"/>
        </w:rPr>
        <w:t xml:space="preserve">this listing and sale. </w:t>
      </w:r>
      <w:r w:rsidR="00F568F7" w:rsidRPr="00A7362E">
        <w:rPr>
          <w:rFonts w:cs="Times New Roman"/>
          <w:bCs/>
          <w:sz w:val="22"/>
          <w:szCs w:val="20"/>
        </w:rPr>
        <w:t xml:space="preserve">I </w:t>
      </w:r>
      <w:r w:rsidR="00DA2829">
        <w:rPr>
          <w:rFonts w:cs="Times New Roman"/>
          <w:bCs/>
          <w:sz w:val="22"/>
          <w:szCs w:val="20"/>
        </w:rPr>
        <w:t xml:space="preserve">am available </w:t>
      </w:r>
      <w:r w:rsidR="00F568F7" w:rsidRPr="00A7362E">
        <w:rPr>
          <w:rFonts w:cs="Times New Roman"/>
          <w:bCs/>
          <w:sz w:val="22"/>
          <w:szCs w:val="20"/>
        </w:rPr>
        <w:t>on weekends.</w:t>
      </w:r>
    </w:p>
    <w:p w14:paraId="68300C76" w14:textId="77777777" w:rsidR="008B3522" w:rsidRPr="00A7362E" w:rsidRDefault="008B3522" w:rsidP="00005B09">
      <w:pPr>
        <w:rPr>
          <w:rFonts w:cs="Times New Roman"/>
          <w:bCs/>
          <w:sz w:val="22"/>
          <w:szCs w:val="20"/>
        </w:rPr>
      </w:pPr>
    </w:p>
    <w:p w14:paraId="75D01AD5" w14:textId="6D0DB30C" w:rsidR="009E29C2" w:rsidRPr="00A7362E" w:rsidRDefault="00005B09" w:rsidP="00005B09">
      <w:pPr>
        <w:rPr>
          <w:rFonts w:cs="Times New Roman"/>
          <w:bCs/>
          <w:sz w:val="22"/>
          <w:szCs w:val="20"/>
        </w:rPr>
      </w:pPr>
      <w:r w:rsidRPr="00A7362E">
        <w:rPr>
          <w:rFonts w:cs="Times New Roman"/>
          <w:bCs/>
          <w:sz w:val="22"/>
          <w:szCs w:val="20"/>
        </w:rPr>
        <w:t xml:space="preserve">However, </w:t>
      </w:r>
      <w:r w:rsidR="00BD5DD3" w:rsidRPr="00A7362E">
        <w:rPr>
          <w:rFonts w:cs="Times New Roman"/>
          <w:bCs/>
          <w:sz w:val="22"/>
          <w:szCs w:val="20"/>
        </w:rPr>
        <w:t xml:space="preserve">I am </w:t>
      </w:r>
      <w:r w:rsidR="00990444" w:rsidRPr="00A7362E">
        <w:rPr>
          <w:rFonts w:cs="Times New Roman"/>
          <w:bCs/>
          <w:sz w:val="22"/>
          <w:szCs w:val="20"/>
        </w:rPr>
        <w:t xml:space="preserve">not agreeing </w:t>
      </w:r>
      <w:r w:rsidR="002905F4" w:rsidRPr="00A7362E">
        <w:rPr>
          <w:rFonts w:cs="Times New Roman"/>
          <w:bCs/>
          <w:sz w:val="22"/>
          <w:szCs w:val="20"/>
        </w:rPr>
        <w:t xml:space="preserve">herein </w:t>
      </w:r>
      <w:r w:rsidR="00990444" w:rsidRPr="00A7362E">
        <w:rPr>
          <w:rFonts w:cs="Times New Roman"/>
          <w:bCs/>
          <w:sz w:val="22"/>
          <w:szCs w:val="20"/>
        </w:rPr>
        <w:t xml:space="preserve">to appear </w:t>
      </w:r>
      <w:r w:rsidR="00F14175" w:rsidRPr="00A7362E">
        <w:rPr>
          <w:rFonts w:cs="Times New Roman"/>
          <w:bCs/>
          <w:sz w:val="22"/>
          <w:szCs w:val="20"/>
        </w:rPr>
        <w:t>in any suits, arbitrations, or mediations.</w:t>
      </w:r>
      <w:r w:rsidR="00971EB6" w:rsidRPr="00A7362E">
        <w:rPr>
          <w:rFonts w:cs="Times New Roman"/>
          <w:bCs/>
          <w:sz w:val="22"/>
          <w:szCs w:val="20"/>
        </w:rPr>
        <w:t xml:space="preserve"> If the Seller does need to hire an attorney to litigate, I will recommend </w:t>
      </w:r>
      <w:r w:rsidR="009E29C2" w:rsidRPr="00A7362E">
        <w:rPr>
          <w:rFonts w:cs="Times New Roman"/>
          <w:bCs/>
          <w:sz w:val="22"/>
          <w:szCs w:val="20"/>
        </w:rPr>
        <w:t>experienced attorneys I know and make sure they charge a reasonable fee.</w:t>
      </w:r>
    </w:p>
    <w:p w14:paraId="2AED9CEB" w14:textId="77777777" w:rsidR="009E29C2" w:rsidRPr="00A7362E" w:rsidRDefault="009E29C2" w:rsidP="00005B09">
      <w:pPr>
        <w:rPr>
          <w:rFonts w:cs="Times New Roman"/>
          <w:bCs/>
          <w:sz w:val="22"/>
          <w:szCs w:val="20"/>
        </w:rPr>
      </w:pPr>
    </w:p>
    <w:p w14:paraId="7892ED0D" w14:textId="2C49795E" w:rsidR="00005B09" w:rsidRPr="00A7362E" w:rsidRDefault="002F691B" w:rsidP="00005B09">
      <w:pPr>
        <w:rPr>
          <w:rFonts w:cs="Times New Roman"/>
          <w:bCs/>
          <w:sz w:val="22"/>
          <w:szCs w:val="20"/>
        </w:rPr>
      </w:pPr>
      <w:r w:rsidRPr="00A7362E">
        <w:rPr>
          <w:rFonts w:cs="Times New Roman"/>
          <w:bCs/>
          <w:sz w:val="22"/>
          <w:szCs w:val="20"/>
        </w:rPr>
        <w:t xml:space="preserve">I work for the Seller with the assumption that the Seller wants to sell. </w:t>
      </w:r>
      <w:r w:rsidR="009E29C2" w:rsidRPr="00A7362E">
        <w:rPr>
          <w:rFonts w:cs="Times New Roman"/>
          <w:bCs/>
          <w:sz w:val="22"/>
          <w:szCs w:val="20"/>
        </w:rPr>
        <w:t xml:space="preserve">If </w:t>
      </w:r>
      <w:r w:rsidR="008B3522" w:rsidRPr="00A7362E">
        <w:rPr>
          <w:rFonts w:cs="Times New Roman"/>
          <w:bCs/>
          <w:sz w:val="22"/>
          <w:szCs w:val="20"/>
        </w:rPr>
        <w:t xml:space="preserve">the Seller decides to </w:t>
      </w:r>
      <w:r w:rsidR="002905F4" w:rsidRPr="00A7362E">
        <w:rPr>
          <w:rFonts w:cs="Times New Roman"/>
          <w:bCs/>
          <w:sz w:val="22"/>
          <w:szCs w:val="20"/>
        </w:rPr>
        <w:t xml:space="preserve">back out of </w:t>
      </w:r>
      <w:r w:rsidR="008B3522" w:rsidRPr="00A7362E">
        <w:rPr>
          <w:rFonts w:cs="Times New Roman"/>
          <w:bCs/>
          <w:sz w:val="22"/>
          <w:szCs w:val="20"/>
        </w:rPr>
        <w:t xml:space="preserve">a purchase agreement after signing it, the Seller will have to retain another attorney to </w:t>
      </w:r>
      <w:r w:rsidR="00D966D4" w:rsidRPr="00A7362E">
        <w:rPr>
          <w:rFonts w:cs="Times New Roman"/>
          <w:bCs/>
          <w:sz w:val="22"/>
          <w:szCs w:val="20"/>
        </w:rPr>
        <w:t xml:space="preserve">help the Seller </w:t>
      </w:r>
      <w:r w:rsidR="008B3522" w:rsidRPr="00A7362E">
        <w:rPr>
          <w:rFonts w:cs="Times New Roman"/>
          <w:bCs/>
          <w:sz w:val="22"/>
          <w:szCs w:val="20"/>
        </w:rPr>
        <w:t xml:space="preserve">do that. </w:t>
      </w:r>
    </w:p>
    <w:p w14:paraId="7892ED0E" w14:textId="77777777" w:rsidR="00005B09" w:rsidRPr="00A7362E" w:rsidRDefault="00005B09">
      <w:pPr>
        <w:rPr>
          <w:sz w:val="22"/>
        </w:rPr>
      </w:pPr>
    </w:p>
    <w:p w14:paraId="7892ED13" w14:textId="1B6393C1" w:rsidR="008B3C9D" w:rsidRPr="00A7362E" w:rsidRDefault="006C0AB9" w:rsidP="008B3C9D">
      <w:pPr>
        <w:rPr>
          <w:rFonts w:cs="Times New Roman"/>
          <w:bCs/>
          <w:sz w:val="22"/>
          <w:szCs w:val="20"/>
        </w:rPr>
      </w:pPr>
      <w:r w:rsidRPr="00A7362E">
        <w:rPr>
          <w:rFonts w:cs="Times New Roman"/>
          <w:bCs/>
          <w:sz w:val="22"/>
          <w:szCs w:val="20"/>
        </w:rPr>
        <w:t xml:space="preserve">Keller Williams Everett </w:t>
      </w:r>
      <w:r w:rsidR="008B3C9D" w:rsidRPr="00A7362E">
        <w:rPr>
          <w:rFonts w:cs="Times New Roman"/>
          <w:bCs/>
          <w:sz w:val="22"/>
          <w:szCs w:val="20"/>
        </w:rPr>
        <w:t xml:space="preserve">carries errors and omissions insurance which covers </w:t>
      </w:r>
      <w:r w:rsidR="00ED56DE" w:rsidRPr="00A7362E">
        <w:rPr>
          <w:rFonts w:cs="Times New Roman"/>
          <w:bCs/>
          <w:sz w:val="22"/>
          <w:szCs w:val="20"/>
        </w:rPr>
        <w:t xml:space="preserve">me </w:t>
      </w:r>
      <w:r w:rsidR="008B3C9D" w:rsidRPr="00A7362E">
        <w:rPr>
          <w:rFonts w:cs="Times New Roman"/>
          <w:bCs/>
          <w:sz w:val="22"/>
          <w:szCs w:val="20"/>
        </w:rPr>
        <w:t xml:space="preserve">as a real estate broker. </w:t>
      </w:r>
      <w:r w:rsidR="00ED56DE" w:rsidRPr="00A7362E">
        <w:rPr>
          <w:rFonts w:cs="Times New Roman"/>
          <w:bCs/>
          <w:sz w:val="22"/>
          <w:szCs w:val="20"/>
        </w:rPr>
        <w:t xml:space="preserve">I carry </w:t>
      </w:r>
      <w:r w:rsidR="008B3C9D" w:rsidRPr="00A7362E">
        <w:rPr>
          <w:rFonts w:cs="Times New Roman"/>
          <w:bCs/>
          <w:sz w:val="22"/>
          <w:szCs w:val="20"/>
        </w:rPr>
        <w:t xml:space="preserve">errors and omissions on </w:t>
      </w:r>
      <w:r w:rsidR="00ED56DE" w:rsidRPr="00A7362E">
        <w:rPr>
          <w:rFonts w:cs="Times New Roman"/>
          <w:bCs/>
          <w:sz w:val="22"/>
          <w:szCs w:val="20"/>
        </w:rPr>
        <w:t xml:space="preserve">my </w:t>
      </w:r>
      <w:r w:rsidR="008B3C9D" w:rsidRPr="00A7362E">
        <w:rPr>
          <w:rFonts w:cs="Times New Roman"/>
          <w:bCs/>
          <w:sz w:val="22"/>
          <w:szCs w:val="20"/>
        </w:rPr>
        <w:t xml:space="preserve">own which covers </w:t>
      </w:r>
      <w:r w:rsidR="00ED56DE" w:rsidRPr="00A7362E">
        <w:rPr>
          <w:rFonts w:cs="Times New Roman"/>
          <w:bCs/>
          <w:sz w:val="22"/>
          <w:szCs w:val="20"/>
        </w:rPr>
        <w:t xml:space="preserve">my </w:t>
      </w:r>
      <w:r w:rsidR="008B3C9D" w:rsidRPr="00A7362E">
        <w:rPr>
          <w:rFonts w:cs="Times New Roman"/>
          <w:bCs/>
          <w:sz w:val="22"/>
          <w:szCs w:val="20"/>
        </w:rPr>
        <w:t>work as an attorney.</w:t>
      </w:r>
    </w:p>
    <w:p w14:paraId="56281D71" w14:textId="5BFE6778" w:rsidR="0092001A" w:rsidRPr="00A7362E" w:rsidRDefault="0092001A" w:rsidP="008B3C9D">
      <w:pPr>
        <w:rPr>
          <w:rFonts w:cs="Times New Roman"/>
          <w:bCs/>
          <w:sz w:val="22"/>
          <w:szCs w:val="20"/>
        </w:rPr>
      </w:pPr>
    </w:p>
    <w:p w14:paraId="6F4B4D66" w14:textId="77777777" w:rsidR="0092001A" w:rsidRPr="00A7362E" w:rsidRDefault="0092001A" w:rsidP="0092001A">
      <w:pPr>
        <w:jc w:val="center"/>
        <w:rPr>
          <w:rFonts w:cs="Times New Roman"/>
          <w:b/>
          <w:bCs/>
          <w:sz w:val="22"/>
          <w:szCs w:val="20"/>
        </w:rPr>
      </w:pPr>
      <w:r w:rsidRPr="00A7362E">
        <w:rPr>
          <w:rFonts w:cs="Times New Roman"/>
          <w:b/>
          <w:bCs/>
          <w:sz w:val="22"/>
          <w:szCs w:val="20"/>
        </w:rPr>
        <w:t>The Co-Broker Agreement</w:t>
      </w:r>
    </w:p>
    <w:p w14:paraId="36E52F73" w14:textId="77777777" w:rsidR="0092001A" w:rsidRPr="00A7362E" w:rsidRDefault="0092001A" w:rsidP="0092001A">
      <w:pPr>
        <w:rPr>
          <w:rFonts w:cs="Times New Roman"/>
          <w:bCs/>
          <w:sz w:val="22"/>
          <w:szCs w:val="20"/>
        </w:rPr>
      </w:pPr>
    </w:p>
    <w:p w14:paraId="115A301D" w14:textId="77777777" w:rsidR="0092001A" w:rsidRPr="00A7362E" w:rsidRDefault="0092001A" w:rsidP="0092001A">
      <w:pPr>
        <w:rPr>
          <w:rFonts w:cs="Times New Roman"/>
          <w:bCs/>
          <w:sz w:val="22"/>
          <w:szCs w:val="20"/>
        </w:rPr>
      </w:pPr>
      <w:r w:rsidRPr="00A7362E">
        <w:rPr>
          <w:rFonts w:cs="Times New Roman"/>
          <w:bCs/>
          <w:sz w:val="22"/>
          <w:szCs w:val="20"/>
        </w:rPr>
        <w:t xml:space="preserve">The Seller agrees to pay to the Primary Listing Broker the percentage listed in the standard listing agreement, Form 1A. </w:t>
      </w:r>
    </w:p>
    <w:p w14:paraId="4BF47A23" w14:textId="77777777" w:rsidR="0092001A" w:rsidRPr="00A7362E" w:rsidRDefault="0092001A" w:rsidP="0092001A">
      <w:pPr>
        <w:rPr>
          <w:rFonts w:cs="Times New Roman"/>
          <w:bCs/>
          <w:sz w:val="22"/>
          <w:szCs w:val="20"/>
        </w:rPr>
      </w:pPr>
    </w:p>
    <w:p w14:paraId="7CFE73FE" w14:textId="77777777" w:rsidR="0092001A" w:rsidRPr="00A7362E" w:rsidRDefault="0092001A" w:rsidP="0092001A">
      <w:pPr>
        <w:rPr>
          <w:rFonts w:cs="Times New Roman"/>
          <w:bCs/>
          <w:sz w:val="22"/>
          <w:szCs w:val="20"/>
        </w:rPr>
      </w:pPr>
      <w:r w:rsidRPr="00A7362E">
        <w:rPr>
          <w:rFonts w:cs="Times New Roman"/>
          <w:bCs/>
          <w:sz w:val="22"/>
          <w:szCs w:val="20"/>
        </w:rPr>
        <w:t xml:space="preserve">The Seller agrees to pay to Keller Williams Everett and to James Robert Deal at closing, a co-brokerage commission of _____________% of the sale price, payable at closing. </w:t>
      </w:r>
    </w:p>
    <w:p w14:paraId="49D44441" w14:textId="77777777" w:rsidR="0092001A" w:rsidRPr="00A7362E" w:rsidRDefault="0092001A" w:rsidP="008B3C9D">
      <w:pPr>
        <w:rPr>
          <w:rFonts w:cs="Times New Roman"/>
          <w:bCs/>
          <w:sz w:val="22"/>
          <w:szCs w:val="20"/>
        </w:rPr>
      </w:pPr>
    </w:p>
    <w:p w14:paraId="7892ED14" w14:textId="70F8AD69" w:rsidR="00183199" w:rsidRPr="00A7362E" w:rsidRDefault="001E6D15" w:rsidP="0092001A">
      <w:pPr>
        <w:jc w:val="center"/>
        <w:rPr>
          <w:rFonts w:cs="Times New Roman"/>
          <w:b/>
          <w:bCs/>
          <w:sz w:val="22"/>
          <w:szCs w:val="20"/>
        </w:rPr>
      </w:pPr>
      <w:proofErr w:type="gramStart"/>
      <w:r w:rsidRPr="00A7362E">
        <w:rPr>
          <w:rFonts w:cs="Times New Roman"/>
          <w:b/>
          <w:bCs/>
          <w:sz w:val="22"/>
          <w:szCs w:val="20"/>
        </w:rPr>
        <w:t>Mutual Cooperation</w:t>
      </w:r>
      <w:proofErr w:type="gramEnd"/>
    </w:p>
    <w:p w14:paraId="0F218145" w14:textId="77777777" w:rsidR="001E6D15" w:rsidRPr="00A7362E" w:rsidRDefault="001E6D15" w:rsidP="0092001A">
      <w:pPr>
        <w:jc w:val="center"/>
        <w:rPr>
          <w:rFonts w:cs="Times New Roman"/>
          <w:bCs/>
          <w:sz w:val="22"/>
          <w:szCs w:val="20"/>
        </w:rPr>
      </w:pPr>
    </w:p>
    <w:p w14:paraId="42F732C8" w14:textId="703D34A9" w:rsidR="00ED56DE" w:rsidRPr="00A7362E" w:rsidRDefault="0023326B">
      <w:pPr>
        <w:rPr>
          <w:rFonts w:cs="Times New Roman"/>
          <w:bCs/>
          <w:sz w:val="22"/>
          <w:szCs w:val="20"/>
        </w:rPr>
      </w:pPr>
      <w:r w:rsidRPr="00A7362E">
        <w:rPr>
          <w:rFonts w:cs="Times New Roman"/>
          <w:bCs/>
          <w:sz w:val="22"/>
          <w:szCs w:val="20"/>
        </w:rPr>
        <w:t xml:space="preserve">The Seller, the </w:t>
      </w:r>
      <w:r w:rsidR="00ED56DE" w:rsidRPr="00A7362E">
        <w:rPr>
          <w:rFonts w:cs="Times New Roman"/>
          <w:bCs/>
          <w:sz w:val="22"/>
          <w:szCs w:val="20"/>
        </w:rPr>
        <w:t>P</w:t>
      </w:r>
      <w:r w:rsidRPr="00A7362E">
        <w:rPr>
          <w:rFonts w:cs="Times New Roman"/>
          <w:bCs/>
          <w:sz w:val="22"/>
          <w:szCs w:val="20"/>
        </w:rPr>
        <w:t xml:space="preserve">rimary </w:t>
      </w:r>
      <w:r w:rsidR="00ED56DE" w:rsidRPr="00A7362E">
        <w:rPr>
          <w:rFonts w:cs="Times New Roman"/>
          <w:bCs/>
          <w:sz w:val="22"/>
          <w:szCs w:val="20"/>
        </w:rPr>
        <w:t>L</w:t>
      </w:r>
      <w:r w:rsidRPr="00A7362E">
        <w:rPr>
          <w:rFonts w:cs="Times New Roman"/>
          <w:bCs/>
          <w:sz w:val="22"/>
          <w:szCs w:val="20"/>
        </w:rPr>
        <w:t xml:space="preserve">isting </w:t>
      </w:r>
      <w:r w:rsidR="00ED56DE" w:rsidRPr="00A7362E">
        <w:rPr>
          <w:rFonts w:cs="Times New Roman"/>
          <w:bCs/>
          <w:sz w:val="22"/>
          <w:szCs w:val="20"/>
        </w:rPr>
        <w:t>B</w:t>
      </w:r>
      <w:r w:rsidRPr="00A7362E">
        <w:rPr>
          <w:rFonts w:cs="Times New Roman"/>
          <w:bCs/>
          <w:sz w:val="22"/>
          <w:szCs w:val="20"/>
        </w:rPr>
        <w:t>roker</w:t>
      </w:r>
      <w:r w:rsidR="00ED56DE" w:rsidRPr="00A7362E">
        <w:rPr>
          <w:rFonts w:cs="Times New Roman"/>
          <w:bCs/>
          <w:sz w:val="22"/>
          <w:szCs w:val="20"/>
        </w:rPr>
        <w:t>, and I</w:t>
      </w:r>
      <w:r w:rsidRPr="00A7362E">
        <w:rPr>
          <w:rFonts w:cs="Times New Roman"/>
          <w:bCs/>
          <w:sz w:val="22"/>
          <w:szCs w:val="20"/>
        </w:rPr>
        <w:t xml:space="preserve"> are all signing this agreement</w:t>
      </w:r>
      <w:r w:rsidR="00ED56DE" w:rsidRPr="00A7362E">
        <w:rPr>
          <w:rFonts w:cs="Times New Roman"/>
          <w:bCs/>
          <w:sz w:val="22"/>
          <w:szCs w:val="20"/>
        </w:rPr>
        <w:t xml:space="preserve"> to confirm that we all agree to work together as spelled out in this </w:t>
      </w:r>
      <w:r w:rsidR="0008169A" w:rsidRPr="00A7362E">
        <w:rPr>
          <w:rFonts w:cs="Times New Roman"/>
          <w:bCs/>
          <w:sz w:val="22"/>
          <w:szCs w:val="20"/>
        </w:rPr>
        <w:t>Co-Brokerage Listing Addendum</w:t>
      </w:r>
      <w:r w:rsidR="00ED56DE" w:rsidRPr="00A7362E">
        <w:rPr>
          <w:rFonts w:cs="Times New Roman"/>
          <w:bCs/>
          <w:sz w:val="22"/>
          <w:szCs w:val="20"/>
        </w:rPr>
        <w:t>.</w:t>
      </w:r>
      <w:r w:rsidRPr="00A7362E">
        <w:rPr>
          <w:rFonts w:cs="Times New Roman"/>
          <w:bCs/>
          <w:sz w:val="22"/>
          <w:szCs w:val="20"/>
        </w:rPr>
        <w:t xml:space="preserve"> </w:t>
      </w:r>
    </w:p>
    <w:p w14:paraId="35C0B27C" w14:textId="77777777" w:rsidR="00ED56DE" w:rsidRPr="00A7362E" w:rsidRDefault="00ED56DE">
      <w:pPr>
        <w:rPr>
          <w:rFonts w:cs="Times New Roman"/>
          <w:bCs/>
          <w:sz w:val="22"/>
          <w:szCs w:val="20"/>
        </w:rPr>
      </w:pPr>
    </w:p>
    <w:p w14:paraId="7892ED17" w14:textId="77777777" w:rsidR="00183199" w:rsidRPr="00A7362E" w:rsidRDefault="00183199">
      <w:pPr>
        <w:rPr>
          <w:rFonts w:cs="Times New Roman"/>
          <w:bCs/>
          <w:sz w:val="22"/>
          <w:szCs w:val="20"/>
        </w:rPr>
      </w:pPr>
      <w:r w:rsidRPr="00A7362E">
        <w:rPr>
          <w:rFonts w:cs="Times New Roman"/>
          <w:bCs/>
          <w:sz w:val="22"/>
          <w:szCs w:val="20"/>
        </w:rPr>
        <w:t xml:space="preserve">Seller: </w:t>
      </w:r>
      <w:r w:rsidR="00DC4AE5" w:rsidRPr="00A7362E">
        <w:rPr>
          <w:rFonts w:cs="Times New Roman"/>
          <w:bCs/>
          <w:sz w:val="22"/>
          <w:szCs w:val="20"/>
        </w:rPr>
        <w:tab/>
      </w:r>
      <w:r w:rsidR="00DC4AE5" w:rsidRPr="00A7362E">
        <w:rPr>
          <w:rFonts w:cs="Times New Roman"/>
          <w:bCs/>
          <w:sz w:val="22"/>
          <w:szCs w:val="20"/>
        </w:rPr>
        <w:tab/>
      </w:r>
      <w:r w:rsidR="00DC4AE5" w:rsidRPr="00A7362E">
        <w:rPr>
          <w:rFonts w:cs="Times New Roman"/>
          <w:bCs/>
          <w:sz w:val="22"/>
          <w:szCs w:val="20"/>
        </w:rPr>
        <w:tab/>
      </w:r>
      <w:r w:rsidR="00DC4AE5" w:rsidRPr="00A7362E">
        <w:rPr>
          <w:rFonts w:cs="Times New Roman"/>
          <w:bCs/>
          <w:sz w:val="22"/>
          <w:szCs w:val="20"/>
        </w:rPr>
        <w:tab/>
      </w:r>
      <w:r w:rsidR="00DC4AE5" w:rsidRPr="00A7362E">
        <w:rPr>
          <w:rFonts w:cs="Times New Roman"/>
          <w:bCs/>
          <w:sz w:val="22"/>
          <w:szCs w:val="20"/>
        </w:rPr>
        <w:tab/>
      </w:r>
      <w:r w:rsidR="00DC4AE5" w:rsidRPr="00A7362E">
        <w:rPr>
          <w:rFonts w:cs="Times New Roman"/>
          <w:bCs/>
          <w:sz w:val="22"/>
          <w:szCs w:val="20"/>
        </w:rPr>
        <w:tab/>
      </w:r>
      <w:r w:rsidRPr="00A7362E">
        <w:rPr>
          <w:rFonts w:cs="Times New Roman"/>
          <w:bCs/>
          <w:sz w:val="22"/>
          <w:szCs w:val="20"/>
        </w:rPr>
        <w:t>__________________________</w:t>
      </w:r>
    </w:p>
    <w:p w14:paraId="7892ED18" w14:textId="77777777" w:rsidR="00183199" w:rsidRPr="00A7362E" w:rsidRDefault="00DC4AE5">
      <w:pPr>
        <w:rPr>
          <w:rFonts w:cs="Times New Roman"/>
          <w:bCs/>
          <w:sz w:val="22"/>
          <w:szCs w:val="20"/>
        </w:rPr>
      </w:pPr>
      <w:r w:rsidRPr="00A7362E">
        <w:rPr>
          <w:rFonts w:cs="Times New Roman"/>
          <w:bCs/>
          <w:sz w:val="22"/>
          <w:szCs w:val="20"/>
        </w:rPr>
        <w:t>Date:</w:t>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t>__________________________</w:t>
      </w:r>
    </w:p>
    <w:p w14:paraId="7892ED19" w14:textId="77777777" w:rsidR="00183199" w:rsidRPr="00A7362E" w:rsidRDefault="00183199">
      <w:pPr>
        <w:rPr>
          <w:rFonts w:cs="Times New Roman"/>
          <w:bCs/>
          <w:sz w:val="22"/>
          <w:szCs w:val="20"/>
        </w:rPr>
      </w:pPr>
    </w:p>
    <w:p w14:paraId="7892ED1A" w14:textId="1C40148C" w:rsidR="00C671EC" w:rsidRPr="00A7362E" w:rsidRDefault="00DC4AE5">
      <w:pPr>
        <w:rPr>
          <w:rFonts w:cs="Times New Roman"/>
          <w:bCs/>
          <w:sz w:val="22"/>
          <w:szCs w:val="20"/>
        </w:rPr>
      </w:pPr>
      <w:r w:rsidRPr="00A7362E">
        <w:rPr>
          <w:rFonts w:cs="Times New Roman"/>
          <w:bCs/>
          <w:sz w:val="22"/>
          <w:szCs w:val="20"/>
        </w:rPr>
        <w:t xml:space="preserve">James Robert Deal, </w:t>
      </w:r>
      <w:r w:rsidR="000E71E0" w:rsidRPr="00A7362E">
        <w:rPr>
          <w:rFonts w:cs="Times New Roman"/>
          <w:bCs/>
          <w:sz w:val="22"/>
          <w:szCs w:val="20"/>
        </w:rPr>
        <w:t>Ancillary Co-Broker</w:t>
      </w:r>
      <w:r w:rsidR="00183199" w:rsidRPr="00A7362E">
        <w:rPr>
          <w:rFonts w:cs="Times New Roman"/>
          <w:bCs/>
          <w:sz w:val="22"/>
          <w:szCs w:val="20"/>
        </w:rPr>
        <w:t>:</w:t>
      </w:r>
      <w:r w:rsidRPr="00A7362E">
        <w:rPr>
          <w:rFonts w:cs="Times New Roman"/>
          <w:bCs/>
          <w:sz w:val="22"/>
          <w:szCs w:val="20"/>
        </w:rPr>
        <w:tab/>
      </w:r>
      <w:r w:rsidR="00183199" w:rsidRPr="00A7362E">
        <w:rPr>
          <w:rFonts w:cs="Times New Roman"/>
          <w:bCs/>
          <w:sz w:val="22"/>
          <w:szCs w:val="20"/>
        </w:rPr>
        <w:t>_________________________</w:t>
      </w:r>
      <w:r w:rsidR="001070FA">
        <w:rPr>
          <w:rFonts w:cs="Times New Roman"/>
          <w:bCs/>
          <w:sz w:val="22"/>
          <w:szCs w:val="20"/>
        </w:rPr>
        <w:t>_</w:t>
      </w:r>
      <w:r w:rsidR="00BD0969" w:rsidRPr="00A7362E">
        <w:rPr>
          <w:rFonts w:cs="Times New Roman"/>
          <w:bCs/>
          <w:sz w:val="22"/>
          <w:szCs w:val="20"/>
        </w:rPr>
        <w:t xml:space="preserve"> </w:t>
      </w:r>
    </w:p>
    <w:p w14:paraId="7892ED1B" w14:textId="77777777" w:rsidR="00DC4AE5" w:rsidRPr="00A7362E" w:rsidRDefault="00DC4AE5" w:rsidP="00DC4AE5">
      <w:pPr>
        <w:rPr>
          <w:rFonts w:cs="Times New Roman"/>
          <w:bCs/>
          <w:sz w:val="22"/>
          <w:szCs w:val="20"/>
        </w:rPr>
      </w:pPr>
      <w:r w:rsidRPr="00A7362E">
        <w:rPr>
          <w:rFonts w:cs="Times New Roman"/>
          <w:bCs/>
          <w:sz w:val="22"/>
          <w:szCs w:val="20"/>
        </w:rPr>
        <w:t>Date:</w:t>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t>__________________________</w:t>
      </w:r>
    </w:p>
    <w:p w14:paraId="7892ED1C" w14:textId="77777777" w:rsidR="00DC4AE5" w:rsidRPr="00A7362E" w:rsidRDefault="00DC4AE5">
      <w:pPr>
        <w:rPr>
          <w:rFonts w:cs="Times New Roman"/>
          <w:bCs/>
          <w:sz w:val="22"/>
          <w:szCs w:val="20"/>
        </w:rPr>
      </w:pPr>
    </w:p>
    <w:p w14:paraId="7892ED1D" w14:textId="7F4BDBE6" w:rsidR="00DC4AE5" w:rsidRPr="00A7362E" w:rsidRDefault="00DC4AE5">
      <w:pPr>
        <w:rPr>
          <w:rFonts w:cs="Times New Roman"/>
          <w:bCs/>
          <w:sz w:val="22"/>
          <w:szCs w:val="20"/>
        </w:rPr>
      </w:pPr>
      <w:r w:rsidRPr="00A7362E">
        <w:rPr>
          <w:rFonts w:cs="Times New Roman"/>
          <w:bCs/>
          <w:sz w:val="22"/>
          <w:szCs w:val="20"/>
        </w:rPr>
        <w:t xml:space="preserve">Primary Listing Broker: </w:t>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t>_________________________</w:t>
      </w:r>
      <w:r w:rsidR="001070FA">
        <w:rPr>
          <w:rFonts w:cs="Times New Roman"/>
          <w:bCs/>
          <w:sz w:val="22"/>
          <w:szCs w:val="20"/>
        </w:rPr>
        <w:t>_</w:t>
      </w:r>
    </w:p>
    <w:p w14:paraId="7892ED1F" w14:textId="40CB96E8" w:rsidR="00DC4AE5" w:rsidRPr="00A7362E" w:rsidRDefault="00DC4AE5">
      <w:pPr>
        <w:rPr>
          <w:rFonts w:cs="Times New Roman"/>
          <w:bCs/>
          <w:sz w:val="22"/>
          <w:szCs w:val="20"/>
        </w:rPr>
      </w:pPr>
      <w:r w:rsidRPr="00A7362E">
        <w:rPr>
          <w:rFonts w:cs="Times New Roman"/>
          <w:bCs/>
          <w:sz w:val="22"/>
          <w:szCs w:val="20"/>
        </w:rPr>
        <w:t>Date:</w:t>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r>
      <w:r w:rsidRPr="00A7362E">
        <w:rPr>
          <w:rFonts w:cs="Times New Roman"/>
          <w:bCs/>
          <w:sz w:val="22"/>
          <w:szCs w:val="20"/>
        </w:rPr>
        <w:tab/>
        <w:t>__________________________</w:t>
      </w:r>
    </w:p>
    <w:sectPr w:rsidR="00DC4AE5" w:rsidRPr="00A7362E" w:rsidSect="009B6DD6">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A7B56" w14:textId="77777777" w:rsidR="00A86C35" w:rsidRDefault="00A86C35" w:rsidP="00DC4AE5">
      <w:r>
        <w:separator/>
      </w:r>
    </w:p>
  </w:endnote>
  <w:endnote w:type="continuationSeparator" w:id="0">
    <w:p w14:paraId="796909EA" w14:textId="77777777" w:rsidR="00A86C35" w:rsidRDefault="00A86C35" w:rsidP="00DC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ED24" w14:textId="089B8D04" w:rsidR="0023326B" w:rsidRPr="00F13115" w:rsidRDefault="0023326B" w:rsidP="0023326B">
    <w:pPr>
      <w:pStyle w:val="Footer"/>
      <w:rPr>
        <w:b/>
        <w:sz w:val="22"/>
      </w:rPr>
    </w:pPr>
    <w:r w:rsidRPr="00F13115">
      <w:rPr>
        <w:b/>
        <w:sz w:val="22"/>
      </w:rPr>
      <w:t xml:space="preserve">Initials: __________     __________     __________     __________    </w:t>
    </w:r>
    <w:r w:rsidR="00F13115" w:rsidRPr="00F13115">
      <w:rPr>
        <w:b/>
        <w:sz w:val="22"/>
      </w:rPr>
      <w:fldChar w:fldCharType="begin"/>
    </w:r>
    <w:r w:rsidR="00F13115" w:rsidRPr="00F13115">
      <w:rPr>
        <w:b/>
        <w:sz w:val="22"/>
      </w:rPr>
      <w:instrText xml:space="preserve"> PAGE   \* MERGEFORMAT </w:instrText>
    </w:r>
    <w:r w:rsidR="00F13115" w:rsidRPr="00F13115">
      <w:rPr>
        <w:b/>
        <w:sz w:val="22"/>
      </w:rPr>
      <w:fldChar w:fldCharType="separate"/>
    </w:r>
    <w:r w:rsidR="00F13115" w:rsidRPr="00F13115">
      <w:rPr>
        <w:b/>
        <w:noProof/>
        <w:sz w:val="22"/>
      </w:rPr>
      <w:t>1</w:t>
    </w:r>
    <w:r w:rsidR="00F13115" w:rsidRPr="00F13115">
      <w:rPr>
        <w:b/>
        <w:noProof/>
        <w:sz w:val="22"/>
      </w:rPr>
      <w:fldChar w:fldCharType="end"/>
    </w:r>
    <w:r w:rsidRPr="00F13115">
      <w:rPr>
        <w:b/>
        <w:sz w:val="22"/>
      </w:rPr>
      <w:t xml:space="preserve"> </w:t>
    </w:r>
  </w:p>
  <w:p w14:paraId="7892ED25" w14:textId="77777777" w:rsidR="0023326B" w:rsidRDefault="00233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ED26" w14:textId="4085D778" w:rsidR="009B6DD6" w:rsidRDefault="009B6DD6" w:rsidP="009B6DD6">
    <w:pPr>
      <w:pStyle w:val="Footer"/>
    </w:pPr>
    <w:r>
      <w:t xml:space="preserve">Initials: __________     __________     __________     __________     </w:t>
    </w:r>
    <w:r w:rsidR="006D3722">
      <w:fldChar w:fldCharType="begin"/>
    </w:r>
    <w:r w:rsidR="006D3722">
      <w:instrText xml:space="preserve"> PAGE   \* MERGEFORMAT </w:instrText>
    </w:r>
    <w:r w:rsidR="006D3722">
      <w:fldChar w:fldCharType="separate"/>
    </w:r>
    <w:r w:rsidR="006D3722">
      <w:rPr>
        <w:noProof/>
      </w:rPr>
      <w:t>1</w:t>
    </w:r>
    <w:r w:rsidR="006D3722">
      <w:rPr>
        <w:noProof/>
      </w:rPr>
      <w:fldChar w:fldCharType="end"/>
    </w:r>
  </w:p>
  <w:p w14:paraId="7892ED27" w14:textId="77777777" w:rsidR="009B6DD6" w:rsidRDefault="009B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E3C9" w14:textId="77777777" w:rsidR="00A86C35" w:rsidRDefault="00A86C35" w:rsidP="00DC4AE5">
      <w:r>
        <w:separator/>
      </w:r>
    </w:p>
  </w:footnote>
  <w:footnote w:type="continuationSeparator" w:id="0">
    <w:p w14:paraId="0355F829" w14:textId="77777777" w:rsidR="00A86C35" w:rsidRDefault="00A86C35" w:rsidP="00DC4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98"/>
    <w:rsid w:val="00002628"/>
    <w:rsid w:val="00004659"/>
    <w:rsid w:val="00005B09"/>
    <w:rsid w:val="00023E36"/>
    <w:rsid w:val="00027061"/>
    <w:rsid w:val="000365FC"/>
    <w:rsid w:val="0004129C"/>
    <w:rsid w:val="000412F4"/>
    <w:rsid w:val="00043435"/>
    <w:rsid w:val="00056260"/>
    <w:rsid w:val="0008169A"/>
    <w:rsid w:val="00082A3C"/>
    <w:rsid w:val="00090D77"/>
    <w:rsid w:val="000A0C46"/>
    <w:rsid w:val="000B2262"/>
    <w:rsid w:val="000C2B29"/>
    <w:rsid w:val="000C5D67"/>
    <w:rsid w:val="000D47E8"/>
    <w:rsid w:val="000D536D"/>
    <w:rsid w:val="000D72AE"/>
    <w:rsid w:val="000E71E0"/>
    <w:rsid w:val="000E75F7"/>
    <w:rsid w:val="000F1269"/>
    <w:rsid w:val="00106EB5"/>
    <w:rsid w:val="001070FA"/>
    <w:rsid w:val="00111EE6"/>
    <w:rsid w:val="00115D41"/>
    <w:rsid w:val="00122E85"/>
    <w:rsid w:val="00130AD3"/>
    <w:rsid w:val="00134AA2"/>
    <w:rsid w:val="00143802"/>
    <w:rsid w:val="00143E00"/>
    <w:rsid w:val="00154763"/>
    <w:rsid w:val="001627F4"/>
    <w:rsid w:val="00170B5E"/>
    <w:rsid w:val="001749DD"/>
    <w:rsid w:val="00175D08"/>
    <w:rsid w:val="001760B8"/>
    <w:rsid w:val="00183199"/>
    <w:rsid w:val="00184B98"/>
    <w:rsid w:val="001958A5"/>
    <w:rsid w:val="001A0C79"/>
    <w:rsid w:val="001A0D3C"/>
    <w:rsid w:val="001A74EE"/>
    <w:rsid w:val="001C1E20"/>
    <w:rsid w:val="001D3E66"/>
    <w:rsid w:val="001E6D15"/>
    <w:rsid w:val="0020301C"/>
    <w:rsid w:val="00211C9A"/>
    <w:rsid w:val="0021539B"/>
    <w:rsid w:val="00215919"/>
    <w:rsid w:val="002236BB"/>
    <w:rsid w:val="002246BD"/>
    <w:rsid w:val="00224AD9"/>
    <w:rsid w:val="00227BCA"/>
    <w:rsid w:val="002303C9"/>
    <w:rsid w:val="0023326B"/>
    <w:rsid w:val="00250B86"/>
    <w:rsid w:val="00266655"/>
    <w:rsid w:val="00267530"/>
    <w:rsid w:val="002675D6"/>
    <w:rsid w:val="0027030F"/>
    <w:rsid w:val="0027195F"/>
    <w:rsid w:val="00276333"/>
    <w:rsid w:val="002905F4"/>
    <w:rsid w:val="002A173F"/>
    <w:rsid w:val="002C41C1"/>
    <w:rsid w:val="002C5941"/>
    <w:rsid w:val="002C7008"/>
    <w:rsid w:val="002C7B74"/>
    <w:rsid w:val="002F691B"/>
    <w:rsid w:val="003022E0"/>
    <w:rsid w:val="00303B44"/>
    <w:rsid w:val="00303EB5"/>
    <w:rsid w:val="00305466"/>
    <w:rsid w:val="00311FD7"/>
    <w:rsid w:val="00316E21"/>
    <w:rsid w:val="00323D5E"/>
    <w:rsid w:val="00323E0D"/>
    <w:rsid w:val="00332328"/>
    <w:rsid w:val="00334910"/>
    <w:rsid w:val="003419EF"/>
    <w:rsid w:val="00344CD5"/>
    <w:rsid w:val="00351255"/>
    <w:rsid w:val="003611F8"/>
    <w:rsid w:val="0036206D"/>
    <w:rsid w:val="00362647"/>
    <w:rsid w:val="0037452D"/>
    <w:rsid w:val="00382A33"/>
    <w:rsid w:val="00391C29"/>
    <w:rsid w:val="00396637"/>
    <w:rsid w:val="003A3691"/>
    <w:rsid w:val="003A440D"/>
    <w:rsid w:val="003B64FA"/>
    <w:rsid w:val="003C74EB"/>
    <w:rsid w:val="003D4104"/>
    <w:rsid w:val="003D7E5A"/>
    <w:rsid w:val="003E2841"/>
    <w:rsid w:val="003E7319"/>
    <w:rsid w:val="003F70C3"/>
    <w:rsid w:val="0042673A"/>
    <w:rsid w:val="00434DE7"/>
    <w:rsid w:val="004458EE"/>
    <w:rsid w:val="00446EFD"/>
    <w:rsid w:val="00452435"/>
    <w:rsid w:val="00455A37"/>
    <w:rsid w:val="00466006"/>
    <w:rsid w:val="004700F5"/>
    <w:rsid w:val="0047066D"/>
    <w:rsid w:val="0047282F"/>
    <w:rsid w:val="0047341E"/>
    <w:rsid w:val="0048320F"/>
    <w:rsid w:val="00492830"/>
    <w:rsid w:val="004C076E"/>
    <w:rsid w:val="004C63FD"/>
    <w:rsid w:val="004D42D1"/>
    <w:rsid w:val="004D7EA1"/>
    <w:rsid w:val="004D7F32"/>
    <w:rsid w:val="004E16D8"/>
    <w:rsid w:val="004F4A9C"/>
    <w:rsid w:val="004F6CA0"/>
    <w:rsid w:val="00502219"/>
    <w:rsid w:val="00505104"/>
    <w:rsid w:val="0051112D"/>
    <w:rsid w:val="005122B5"/>
    <w:rsid w:val="00542C91"/>
    <w:rsid w:val="00552788"/>
    <w:rsid w:val="00556D2D"/>
    <w:rsid w:val="0057287D"/>
    <w:rsid w:val="00587DD0"/>
    <w:rsid w:val="0059167B"/>
    <w:rsid w:val="00592AC6"/>
    <w:rsid w:val="00593832"/>
    <w:rsid w:val="005B0EFB"/>
    <w:rsid w:val="005B181D"/>
    <w:rsid w:val="005B32FC"/>
    <w:rsid w:val="005B6CA4"/>
    <w:rsid w:val="005D70D2"/>
    <w:rsid w:val="005E41A3"/>
    <w:rsid w:val="005E700A"/>
    <w:rsid w:val="005F1F68"/>
    <w:rsid w:val="00601E38"/>
    <w:rsid w:val="00612A7A"/>
    <w:rsid w:val="006163E2"/>
    <w:rsid w:val="006178BC"/>
    <w:rsid w:val="00622919"/>
    <w:rsid w:val="00622D71"/>
    <w:rsid w:val="006417A1"/>
    <w:rsid w:val="00650F05"/>
    <w:rsid w:val="00672E7D"/>
    <w:rsid w:val="00677F92"/>
    <w:rsid w:val="0068307A"/>
    <w:rsid w:val="006A0E28"/>
    <w:rsid w:val="006B2EB3"/>
    <w:rsid w:val="006C0AB9"/>
    <w:rsid w:val="006C7778"/>
    <w:rsid w:val="006D365D"/>
    <w:rsid w:val="006D3722"/>
    <w:rsid w:val="006E01AF"/>
    <w:rsid w:val="006E7A81"/>
    <w:rsid w:val="006F0E95"/>
    <w:rsid w:val="00725645"/>
    <w:rsid w:val="0072606B"/>
    <w:rsid w:val="00733047"/>
    <w:rsid w:val="00736808"/>
    <w:rsid w:val="00740476"/>
    <w:rsid w:val="007560EA"/>
    <w:rsid w:val="00757A5C"/>
    <w:rsid w:val="00764B5C"/>
    <w:rsid w:val="00770BEC"/>
    <w:rsid w:val="0077126B"/>
    <w:rsid w:val="0077296E"/>
    <w:rsid w:val="00772E89"/>
    <w:rsid w:val="007B201B"/>
    <w:rsid w:val="007C29B7"/>
    <w:rsid w:val="007E0528"/>
    <w:rsid w:val="007E26C0"/>
    <w:rsid w:val="007E42FA"/>
    <w:rsid w:val="007F0AAB"/>
    <w:rsid w:val="007F4422"/>
    <w:rsid w:val="007F473B"/>
    <w:rsid w:val="00800E66"/>
    <w:rsid w:val="00801DA7"/>
    <w:rsid w:val="0081531A"/>
    <w:rsid w:val="00823A61"/>
    <w:rsid w:val="00824581"/>
    <w:rsid w:val="00827570"/>
    <w:rsid w:val="0082758E"/>
    <w:rsid w:val="008336C3"/>
    <w:rsid w:val="00863EC0"/>
    <w:rsid w:val="008706C0"/>
    <w:rsid w:val="00871CE3"/>
    <w:rsid w:val="00893C45"/>
    <w:rsid w:val="00893CE4"/>
    <w:rsid w:val="008941A4"/>
    <w:rsid w:val="008A0774"/>
    <w:rsid w:val="008A6DA7"/>
    <w:rsid w:val="008B2526"/>
    <w:rsid w:val="008B3522"/>
    <w:rsid w:val="008B3C9D"/>
    <w:rsid w:val="008B6810"/>
    <w:rsid w:val="008C0242"/>
    <w:rsid w:val="008C30D8"/>
    <w:rsid w:val="008D6894"/>
    <w:rsid w:val="008D7392"/>
    <w:rsid w:val="008F122B"/>
    <w:rsid w:val="009051CA"/>
    <w:rsid w:val="0092001A"/>
    <w:rsid w:val="00921971"/>
    <w:rsid w:val="00922BC9"/>
    <w:rsid w:val="00923DF6"/>
    <w:rsid w:val="009310F9"/>
    <w:rsid w:val="00933C77"/>
    <w:rsid w:val="00953B1C"/>
    <w:rsid w:val="0095431A"/>
    <w:rsid w:val="00960227"/>
    <w:rsid w:val="00971EB6"/>
    <w:rsid w:val="0097707D"/>
    <w:rsid w:val="00990444"/>
    <w:rsid w:val="00994EC6"/>
    <w:rsid w:val="009B6DD6"/>
    <w:rsid w:val="009B7B56"/>
    <w:rsid w:val="009C5F28"/>
    <w:rsid w:val="009E15A6"/>
    <w:rsid w:val="009E29C2"/>
    <w:rsid w:val="009E7B25"/>
    <w:rsid w:val="009F3526"/>
    <w:rsid w:val="009F4E36"/>
    <w:rsid w:val="00A01BD3"/>
    <w:rsid w:val="00A02B1D"/>
    <w:rsid w:val="00A051E4"/>
    <w:rsid w:val="00A16E9A"/>
    <w:rsid w:val="00A206A5"/>
    <w:rsid w:val="00A27ADE"/>
    <w:rsid w:val="00A56CEA"/>
    <w:rsid w:val="00A5713E"/>
    <w:rsid w:val="00A6252D"/>
    <w:rsid w:val="00A7362E"/>
    <w:rsid w:val="00A7445D"/>
    <w:rsid w:val="00A772F6"/>
    <w:rsid w:val="00A86C35"/>
    <w:rsid w:val="00A87615"/>
    <w:rsid w:val="00A93D49"/>
    <w:rsid w:val="00A95A09"/>
    <w:rsid w:val="00A97C7D"/>
    <w:rsid w:val="00AC2862"/>
    <w:rsid w:val="00AD4355"/>
    <w:rsid w:val="00B06237"/>
    <w:rsid w:val="00B119B6"/>
    <w:rsid w:val="00B16F15"/>
    <w:rsid w:val="00B20F7B"/>
    <w:rsid w:val="00B233AD"/>
    <w:rsid w:val="00B30CA5"/>
    <w:rsid w:val="00B32B16"/>
    <w:rsid w:val="00B37E3C"/>
    <w:rsid w:val="00B40D98"/>
    <w:rsid w:val="00B46286"/>
    <w:rsid w:val="00B508D9"/>
    <w:rsid w:val="00B65ABC"/>
    <w:rsid w:val="00B708DC"/>
    <w:rsid w:val="00B70A89"/>
    <w:rsid w:val="00B731B5"/>
    <w:rsid w:val="00B736D4"/>
    <w:rsid w:val="00B7773A"/>
    <w:rsid w:val="00B814B6"/>
    <w:rsid w:val="00B8389D"/>
    <w:rsid w:val="00B85948"/>
    <w:rsid w:val="00B93905"/>
    <w:rsid w:val="00BA2378"/>
    <w:rsid w:val="00BA29D0"/>
    <w:rsid w:val="00BB55F8"/>
    <w:rsid w:val="00BC168C"/>
    <w:rsid w:val="00BC2C12"/>
    <w:rsid w:val="00BC6917"/>
    <w:rsid w:val="00BD0969"/>
    <w:rsid w:val="00BD5DD3"/>
    <w:rsid w:val="00BE33CE"/>
    <w:rsid w:val="00BE7436"/>
    <w:rsid w:val="00BF1169"/>
    <w:rsid w:val="00BF2EDF"/>
    <w:rsid w:val="00BF6F14"/>
    <w:rsid w:val="00C060D6"/>
    <w:rsid w:val="00C1481C"/>
    <w:rsid w:val="00C15EF7"/>
    <w:rsid w:val="00C2014D"/>
    <w:rsid w:val="00C2709B"/>
    <w:rsid w:val="00C428D0"/>
    <w:rsid w:val="00C45CEE"/>
    <w:rsid w:val="00C52079"/>
    <w:rsid w:val="00C54253"/>
    <w:rsid w:val="00C60FD2"/>
    <w:rsid w:val="00C671EC"/>
    <w:rsid w:val="00C679B2"/>
    <w:rsid w:val="00C707E0"/>
    <w:rsid w:val="00C77472"/>
    <w:rsid w:val="00C9029F"/>
    <w:rsid w:val="00CA77DD"/>
    <w:rsid w:val="00CC10CC"/>
    <w:rsid w:val="00CC179D"/>
    <w:rsid w:val="00CC796F"/>
    <w:rsid w:val="00CD764F"/>
    <w:rsid w:val="00CD7A9B"/>
    <w:rsid w:val="00CE6968"/>
    <w:rsid w:val="00D0270A"/>
    <w:rsid w:val="00D03AA0"/>
    <w:rsid w:val="00D1658F"/>
    <w:rsid w:val="00D16C5E"/>
    <w:rsid w:val="00D24154"/>
    <w:rsid w:val="00D335CC"/>
    <w:rsid w:val="00D4008A"/>
    <w:rsid w:val="00D47E41"/>
    <w:rsid w:val="00D5378E"/>
    <w:rsid w:val="00D55A9B"/>
    <w:rsid w:val="00D77842"/>
    <w:rsid w:val="00D860BA"/>
    <w:rsid w:val="00D966D4"/>
    <w:rsid w:val="00DA2829"/>
    <w:rsid w:val="00DA56CB"/>
    <w:rsid w:val="00DB6A7F"/>
    <w:rsid w:val="00DC4AE5"/>
    <w:rsid w:val="00DC6E98"/>
    <w:rsid w:val="00DD3BCF"/>
    <w:rsid w:val="00DD7079"/>
    <w:rsid w:val="00DE24A1"/>
    <w:rsid w:val="00DE34A8"/>
    <w:rsid w:val="00DF46CA"/>
    <w:rsid w:val="00E06FA5"/>
    <w:rsid w:val="00E07309"/>
    <w:rsid w:val="00E07CDA"/>
    <w:rsid w:val="00E148AA"/>
    <w:rsid w:val="00E20A66"/>
    <w:rsid w:val="00E232E1"/>
    <w:rsid w:val="00E33481"/>
    <w:rsid w:val="00E4087E"/>
    <w:rsid w:val="00E51E6B"/>
    <w:rsid w:val="00E63F38"/>
    <w:rsid w:val="00E6647E"/>
    <w:rsid w:val="00E671F5"/>
    <w:rsid w:val="00E67F7B"/>
    <w:rsid w:val="00E95B2E"/>
    <w:rsid w:val="00E9700F"/>
    <w:rsid w:val="00EB16D1"/>
    <w:rsid w:val="00EC22B5"/>
    <w:rsid w:val="00EC4962"/>
    <w:rsid w:val="00ED1401"/>
    <w:rsid w:val="00ED56DE"/>
    <w:rsid w:val="00EE5110"/>
    <w:rsid w:val="00F0176E"/>
    <w:rsid w:val="00F02D7B"/>
    <w:rsid w:val="00F13115"/>
    <w:rsid w:val="00F14175"/>
    <w:rsid w:val="00F213DC"/>
    <w:rsid w:val="00F25CD2"/>
    <w:rsid w:val="00F3521E"/>
    <w:rsid w:val="00F35460"/>
    <w:rsid w:val="00F4511F"/>
    <w:rsid w:val="00F46DEE"/>
    <w:rsid w:val="00F5358F"/>
    <w:rsid w:val="00F55B1D"/>
    <w:rsid w:val="00F568F7"/>
    <w:rsid w:val="00F642E3"/>
    <w:rsid w:val="00F712EF"/>
    <w:rsid w:val="00F9114A"/>
    <w:rsid w:val="00FA1DF7"/>
    <w:rsid w:val="00FA3E0B"/>
    <w:rsid w:val="00FB1970"/>
    <w:rsid w:val="00FB43D6"/>
    <w:rsid w:val="00FC2121"/>
    <w:rsid w:val="00FD6373"/>
    <w:rsid w:val="00FD7B71"/>
    <w:rsid w:val="00FE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ECF3"/>
  <w15:docId w15:val="{252AB45D-6695-4824-B130-7019CF1E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75"/>
    <w:rPr>
      <w:rFonts w:ascii="Segoe UI" w:hAnsi="Segoe UI" w:cs="Segoe UI"/>
      <w:sz w:val="18"/>
      <w:szCs w:val="18"/>
    </w:rPr>
  </w:style>
  <w:style w:type="character" w:styleId="Hyperlink">
    <w:name w:val="Hyperlink"/>
    <w:basedOn w:val="DefaultParagraphFont"/>
    <w:uiPriority w:val="99"/>
    <w:unhideWhenUsed/>
    <w:rsid w:val="00BF2EDF"/>
    <w:rPr>
      <w:color w:val="0563C1" w:themeColor="hyperlink"/>
      <w:u w:val="single"/>
    </w:rPr>
  </w:style>
  <w:style w:type="paragraph" w:customStyle="1" w:styleId="ecxmsonormal">
    <w:name w:val="ecxmsonormal"/>
    <w:basedOn w:val="Normal"/>
    <w:rsid w:val="00990444"/>
    <w:rPr>
      <w:rFonts w:ascii="Times New Roman" w:eastAsia="Times New Roman" w:hAnsi="Times New Roman" w:cs="Times New Roman"/>
      <w:szCs w:val="24"/>
    </w:rPr>
  </w:style>
  <w:style w:type="paragraph" w:styleId="Header">
    <w:name w:val="header"/>
    <w:basedOn w:val="Normal"/>
    <w:link w:val="HeaderChar"/>
    <w:uiPriority w:val="99"/>
    <w:unhideWhenUsed/>
    <w:rsid w:val="00DC4AE5"/>
    <w:pPr>
      <w:tabs>
        <w:tab w:val="center" w:pos="4680"/>
        <w:tab w:val="right" w:pos="9360"/>
      </w:tabs>
    </w:pPr>
  </w:style>
  <w:style w:type="character" w:customStyle="1" w:styleId="HeaderChar">
    <w:name w:val="Header Char"/>
    <w:basedOn w:val="DefaultParagraphFont"/>
    <w:link w:val="Header"/>
    <w:uiPriority w:val="99"/>
    <w:rsid w:val="00DC4AE5"/>
  </w:style>
  <w:style w:type="paragraph" w:styleId="Footer">
    <w:name w:val="footer"/>
    <w:basedOn w:val="Normal"/>
    <w:link w:val="FooterChar"/>
    <w:uiPriority w:val="99"/>
    <w:unhideWhenUsed/>
    <w:rsid w:val="00DC4AE5"/>
    <w:pPr>
      <w:tabs>
        <w:tab w:val="center" w:pos="4680"/>
        <w:tab w:val="right" w:pos="9360"/>
      </w:tabs>
    </w:pPr>
  </w:style>
  <w:style w:type="character" w:customStyle="1" w:styleId="FooterChar">
    <w:name w:val="Footer Char"/>
    <w:basedOn w:val="DefaultParagraphFont"/>
    <w:link w:val="Footer"/>
    <w:uiPriority w:val="99"/>
    <w:rsid w:val="00DC4AE5"/>
  </w:style>
  <w:style w:type="character" w:styleId="UnresolvedMention">
    <w:name w:val="Unresolved Mention"/>
    <w:basedOn w:val="DefaultParagraphFont"/>
    <w:uiPriority w:val="99"/>
    <w:semiHidden/>
    <w:unhideWhenUsed/>
    <w:rsid w:val="0027030F"/>
    <w:rPr>
      <w:color w:val="808080"/>
      <w:shd w:val="clear" w:color="auto" w:fill="E6E6E6"/>
    </w:rPr>
  </w:style>
  <w:style w:type="paragraph" w:styleId="ListParagraph">
    <w:name w:val="List Paragraph"/>
    <w:basedOn w:val="Normal"/>
    <w:uiPriority w:val="34"/>
    <w:qFormat/>
    <w:rsid w:val="0045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AttorneyBrok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mes@JamesDea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CA892E49154CB45AE6B52D58802D" ma:contentTypeVersion="6" ma:contentTypeDescription="Create a new document." ma:contentTypeScope="" ma:versionID="cd0e9093bc7401b1794cba6336d89cfe">
  <xsd:schema xmlns:xsd="http://www.w3.org/2001/XMLSchema" xmlns:xs="http://www.w3.org/2001/XMLSchema" xmlns:p="http://schemas.microsoft.com/office/2006/metadata/properties" xmlns:ns2="eada905e-2666-4740-9d40-a89c2eaed077" targetNamespace="http://schemas.microsoft.com/office/2006/metadata/properties" ma:root="true" ma:fieldsID="d6cb7f1a33cf643094ce38683824fa8f" ns2:_="">
    <xsd:import namespace="eada905e-2666-4740-9d40-a89c2eaed0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a905e-2666-4740-9d40-a89c2eaed0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BCE3-10F8-4B0B-832B-BBF0D6DF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a905e-2666-4740-9d40-a89c2eae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49B8F-10C5-4320-A163-B0DC157A2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674660-55A4-42ED-9CB7-38DF0108EF67}">
  <ds:schemaRefs>
    <ds:schemaRef ds:uri="http://schemas.microsoft.com/sharepoint/v3/contenttype/forms"/>
  </ds:schemaRefs>
</ds:datastoreItem>
</file>

<file path=customXml/itemProps4.xml><?xml version="1.0" encoding="utf-8"?>
<ds:datastoreItem xmlns:ds="http://schemas.openxmlformats.org/officeDocument/2006/customXml" ds:itemID="{13B8E01A-6F3E-480B-A894-43B9EE6C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Deal</dc:creator>
  <cp:lastModifiedBy>James Robert Deal</cp:lastModifiedBy>
  <cp:revision>348</cp:revision>
  <cp:lastPrinted>2018-04-15T08:48:00Z</cp:lastPrinted>
  <dcterms:created xsi:type="dcterms:W3CDTF">2017-03-25T04:52:00Z</dcterms:created>
  <dcterms:modified xsi:type="dcterms:W3CDTF">2018-04-16T06:05:00Z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0x010100D458CA892E49154CB45AE6B52D58802D</vt:lpwstr>
  </property>
</Properties>
</file>